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DDE4" w14:textId="77777777" w:rsidR="008B2962" w:rsidRPr="004E63FA" w:rsidRDefault="008B2962" w:rsidP="008B2962">
      <w:pPr>
        <w:shd w:val="clear" w:color="auto" w:fill="FFFFFF"/>
        <w:outlineLvl w:val="1"/>
        <w:rPr>
          <w:b/>
          <w:bCs/>
          <w:color w:val="231F20"/>
          <w:sz w:val="32"/>
          <w:szCs w:val="32"/>
          <w:shd w:val="clear" w:color="auto" w:fill="FFFFFF"/>
        </w:rPr>
      </w:pPr>
      <w:bookmarkStart w:id="0" w:name="_Toc88653208"/>
      <w:r w:rsidRPr="004E63FA">
        <w:rPr>
          <w:b/>
          <w:bCs/>
          <w:color w:val="231F20"/>
          <w:sz w:val="32"/>
          <w:szCs w:val="32"/>
          <w:shd w:val="clear" w:color="auto" w:fill="FFFFFF"/>
        </w:rPr>
        <w:t>Kalkulačka k DP – návod k použití</w:t>
      </w:r>
      <w:bookmarkEnd w:id="0"/>
    </w:p>
    <w:p w14:paraId="787E644B" w14:textId="77777777" w:rsidR="008B2962" w:rsidRPr="00475119" w:rsidRDefault="008B2962" w:rsidP="008B2962">
      <w:pPr>
        <w:pBdr>
          <w:top w:val="single" w:sz="12" w:space="0" w:color="C0C0C0"/>
        </w:pBdr>
        <w:shd w:val="clear" w:color="auto" w:fill="FFFFFF"/>
        <w:rPr>
          <w:color w:val="231F20"/>
          <w:szCs w:val="24"/>
          <w:shd w:val="clear" w:color="auto" w:fill="FFFFFF"/>
        </w:rPr>
      </w:pPr>
      <w:r w:rsidRPr="00475119">
        <w:rPr>
          <w:color w:val="231F20"/>
          <w:szCs w:val="24"/>
          <w:shd w:val="clear" w:color="auto" w:fill="FFFFFF"/>
        </w:rPr>
        <w:t xml:space="preserve">  </w:t>
      </w:r>
    </w:p>
    <w:p w14:paraId="23DA83BD" w14:textId="77777777" w:rsidR="008B2962" w:rsidRPr="00475119" w:rsidRDefault="008B2962" w:rsidP="008B2962">
      <w:pPr>
        <w:shd w:val="clear" w:color="auto" w:fill="FFFFFF"/>
        <w:spacing w:before="210"/>
        <w:rPr>
          <w:szCs w:val="24"/>
          <w:shd w:val="clear" w:color="auto" w:fill="FFFFFF"/>
        </w:rPr>
      </w:pPr>
      <w:bookmarkStart w:id="1" w:name="CTL00_PHPAGECONTENT_CTL00_CTL13_DIVCHILD"/>
      <w:bookmarkStart w:id="2" w:name="CTL00_PHPAGECONTENT_CTL00_CTL13_CTL05_UP"/>
      <w:bookmarkStart w:id="3" w:name="CTL00_PHPAGECONTENT_CTL00_CTL13_CTL05_PN"/>
      <w:bookmarkStart w:id="4" w:name="CTL00_PHPAGECONTENT_CTL00_CTL13_CTL05_DI"/>
      <w:bookmarkStart w:id="5" w:name="CTL00_PHPAGECONTENT_CTL00_CTL13_CTL05_D2"/>
      <w:bookmarkEnd w:id="1"/>
      <w:bookmarkEnd w:id="2"/>
      <w:bookmarkEnd w:id="3"/>
      <w:bookmarkEnd w:id="4"/>
      <w:bookmarkEnd w:id="5"/>
      <w:r w:rsidRPr="00475119">
        <w:rPr>
          <w:b/>
          <w:szCs w:val="24"/>
          <w:u w:val="single"/>
          <w:shd w:val="clear" w:color="auto" w:fill="FFFFFF"/>
        </w:rPr>
        <w:t xml:space="preserve">Kalkulačka DP </w:t>
      </w:r>
      <w:proofErr w:type="gramStart"/>
      <w:r w:rsidRPr="00475119">
        <w:rPr>
          <w:szCs w:val="24"/>
          <w:shd w:val="clear" w:color="auto" w:fill="FFFFFF"/>
        </w:rPr>
        <w:t>slouží</w:t>
      </w:r>
      <w:proofErr w:type="gramEnd"/>
      <w:r w:rsidRPr="00475119">
        <w:rPr>
          <w:szCs w:val="24"/>
          <w:shd w:val="clear" w:color="auto" w:fill="FFFFFF"/>
        </w:rPr>
        <w:t xml:space="preserve"> k propočtu bonity klienta, který prokazuje své příjmy jako OSVČ</w:t>
      </w:r>
      <w:r w:rsidR="00A30ADF">
        <w:rPr>
          <w:szCs w:val="24"/>
          <w:shd w:val="clear" w:color="auto" w:fill="FFFFFF"/>
        </w:rPr>
        <w:t xml:space="preserve"> (fyzická osoba podnikatel)</w:t>
      </w:r>
    </w:p>
    <w:p w14:paraId="22DE7044" w14:textId="265F2D74" w:rsidR="0095546D" w:rsidRDefault="008B2962" w:rsidP="0095546D">
      <w:pPr>
        <w:shd w:val="clear" w:color="auto" w:fill="FFFFFF"/>
        <w:spacing w:before="210"/>
        <w:rPr>
          <w:szCs w:val="24"/>
          <w:shd w:val="clear" w:color="auto" w:fill="FFFFFF"/>
        </w:rPr>
      </w:pPr>
      <w:r w:rsidRPr="00475119">
        <w:rPr>
          <w:b/>
          <w:szCs w:val="24"/>
          <w:shd w:val="clear" w:color="auto" w:fill="FFFFFF"/>
        </w:rPr>
        <w:t xml:space="preserve">Kalkulačka </w:t>
      </w:r>
      <w:proofErr w:type="gramStart"/>
      <w:r w:rsidRPr="00475119">
        <w:rPr>
          <w:b/>
          <w:szCs w:val="24"/>
          <w:shd w:val="clear" w:color="auto" w:fill="FFFFFF"/>
        </w:rPr>
        <w:t>slouží</w:t>
      </w:r>
      <w:proofErr w:type="gramEnd"/>
      <w:r w:rsidRPr="00475119">
        <w:rPr>
          <w:b/>
          <w:szCs w:val="24"/>
          <w:shd w:val="clear" w:color="auto" w:fill="FFFFFF"/>
        </w:rPr>
        <w:t xml:space="preserve"> k propočtu bonity </w:t>
      </w:r>
      <w:r w:rsidRPr="008C1FB4">
        <w:rPr>
          <w:b/>
          <w:szCs w:val="24"/>
          <w:u w:val="single"/>
          <w:shd w:val="clear" w:color="auto" w:fill="FFFFFF"/>
        </w:rPr>
        <w:t>dle aktuálně předložených podkladů</w:t>
      </w:r>
      <w:r w:rsidRPr="00475119">
        <w:rPr>
          <w:b/>
          <w:szCs w:val="24"/>
          <w:shd w:val="clear" w:color="auto" w:fill="FFFFFF"/>
        </w:rPr>
        <w:t>.</w:t>
      </w:r>
      <w:r w:rsidRPr="00475119">
        <w:rPr>
          <w:szCs w:val="24"/>
          <w:shd w:val="clear" w:color="auto" w:fill="FFFFFF"/>
        </w:rPr>
        <w:t xml:space="preserve"> </w:t>
      </w:r>
    </w:p>
    <w:p w14:paraId="2C5F7FED" w14:textId="77777777" w:rsidR="005204F7" w:rsidRDefault="005204F7" w:rsidP="0095546D">
      <w:pPr>
        <w:shd w:val="clear" w:color="auto" w:fill="FFFFFF"/>
        <w:spacing w:before="210"/>
        <w:rPr>
          <w:szCs w:val="24"/>
          <w:shd w:val="clear" w:color="auto" w:fill="FFFFFF"/>
        </w:rPr>
      </w:pPr>
    </w:p>
    <w:p w14:paraId="49305E0F" w14:textId="2D07E4BA" w:rsidR="008B2962" w:rsidRPr="00475119" w:rsidRDefault="008B2962" w:rsidP="0095546D">
      <w:pPr>
        <w:shd w:val="clear" w:color="auto" w:fill="FFFFFF"/>
        <w:spacing w:before="210"/>
        <w:rPr>
          <w:szCs w:val="24"/>
          <w:shd w:val="clear" w:color="auto" w:fill="FFFFFF"/>
        </w:rPr>
      </w:pPr>
      <w:r w:rsidRPr="00475119">
        <w:rPr>
          <w:szCs w:val="24"/>
          <w:shd w:val="clear" w:color="auto" w:fill="FFFFFF"/>
        </w:rPr>
        <w:t xml:space="preserve">Kalkulačka má pouze jeden list, kam se zadávají vstupní data z DP + </w:t>
      </w:r>
      <w:r w:rsidR="00CB57CB">
        <w:rPr>
          <w:szCs w:val="24"/>
          <w:shd w:val="clear" w:color="auto" w:fill="FFFFFF"/>
        </w:rPr>
        <w:t xml:space="preserve">je možné zadat data z </w:t>
      </w:r>
      <w:r w:rsidRPr="00475119">
        <w:rPr>
          <w:szCs w:val="24"/>
          <w:shd w:val="clear" w:color="auto" w:fill="FFFFFF"/>
        </w:rPr>
        <w:t xml:space="preserve">Potvrzení </w:t>
      </w:r>
      <w:r w:rsidR="00475119">
        <w:rPr>
          <w:szCs w:val="24"/>
          <w:shd w:val="clear" w:color="auto" w:fill="FFFFFF"/>
        </w:rPr>
        <w:t xml:space="preserve">o výši příjmu </w:t>
      </w:r>
    </w:p>
    <w:p w14:paraId="5F953C97" w14:textId="77777777" w:rsidR="008B2962" w:rsidRPr="00475119" w:rsidRDefault="008B2962" w:rsidP="008B2962">
      <w:pPr>
        <w:shd w:val="clear" w:color="auto" w:fill="FFFFFF"/>
        <w:spacing w:before="210"/>
        <w:rPr>
          <w:szCs w:val="24"/>
          <w:shd w:val="clear" w:color="auto" w:fill="FFFFFF"/>
        </w:rPr>
      </w:pPr>
      <w:r w:rsidRPr="00475119">
        <w:rPr>
          <w:szCs w:val="24"/>
          <w:shd w:val="clear" w:color="auto" w:fill="FFFFFF"/>
        </w:rPr>
        <w:t>Součástí Kalkulačky je sada otázek, kterou musí uživatel zodpovědět (zaškrtnout kliknutím vždy správnou variantu) tak, aby došlo ke správnému výpočtu bonity žadatele</w:t>
      </w:r>
      <w:r w:rsidR="00475119">
        <w:rPr>
          <w:szCs w:val="24"/>
          <w:shd w:val="clear" w:color="auto" w:fill="FFFFFF"/>
        </w:rPr>
        <w:t xml:space="preserve"> v případě, že se ho tyto otázky týkají</w:t>
      </w:r>
      <w:r w:rsidRPr="00475119">
        <w:rPr>
          <w:szCs w:val="24"/>
          <w:shd w:val="clear" w:color="auto" w:fill="FFFFFF"/>
        </w:rPr>
        <w:t>.</w:t>
      </w:r>
    </w:p>
    <w:p w14:paraId="025031DA" w14:textId="77777777" w:rsidR="0095546D" w:rsidRDefault="0095546D" w:rsidP="008B2962">
      <w:pPr>
        <w:shd w:val="clear" w:color="auto" w:fill="FFFFFF"/>
        <w:spacing w:before="210"/>
        <w:rPr>
          <w:szCs w:val="24"/>
          <w:shd w:val="clear" w:color="auto" w:fill="FFFFFF"/>
        </w:rPr>
      </w:pPr>
    </w:p>
    <w:p w14:paraId="13335E1B" w14:textId="77777777" w:rsidR="005204F7" w:rsidRDefault="008B2962" w:rsidP="008B2962">
      <w:pPr>
        <w:shd w:val="clear" w:color="auto" w:fill="FFFFFF"/>
        <w:spacing w:before="210"/>
        <w:rPr>
          <w:szCs w:val="24"/>
          <w:shd w:val="clear" w:color="auto" w:fill="FFFFFF"/>
        </w:rPr>
      </w:pPr>
      <w:r w:rsidRPr="00475119">
        <w:rPr>
          <w:szCs w:val="24"/>
          <w:shd w:val="clear" w:color="auto" w:fill="FFFFFF"/>
        </w:rPr>
        <w:t>Pokud žadatel prokazuje současně svůj příjem ze závislé činnosti, zadá uživatel</w:t>
      </w:r>
      <w:r w:rsidR="00475119">
        <w:rPr>
          <w:szCs w:val="24"/>
          <w:shd w:val="clear" w:color="auto" w:fill="FFFFFF"/>
        </w:rPr>
        <w:t xml:space="preserve"> do</w:t>
      </w:r>
      <w:r w:rsidRPr="00475119">
        <w:rPr>
          <w:szCs w:val="24"/>
          <w:shd w:val="clear" w:color="auto" w:fill="FFFFFF"/>
        </w:rPr>
        <w:t xml:space="preserve"> Kalkulačky hodnotu čistého měsíčního příjmu žadatele</w:t>
      </w:r>
      <w:r w:rsidR="005204F7">
        <w:rPr>
          <w:szCs w:val="24"/>
          <w:shd w:val="clear" w:color="auto" w:fill="FFFFFF"/>
        </w:rPr>
        <w:t xml:space="preserve"> dle POP</w:t>
      </w:r>
      <w:r w:rsidR="00475119">
        <w:rPr>
          <w:szCs w:val="24"/>
          <w:shd w:val="clear" w:color="auto" w:fill="FFFFFF"/>
        </w:rPr>
        <w:t xml:space="preserve">. </w:t>
      </w:r>
    </w:p>
    <w:p w14:paraId="78CC00D1" w14:textId="43078984" w:rsidR="008B2962" w:rsidRDefault="0095546D" w:rsidP="008B2962">
      <w:pPr>
        <w:shd w:val="clear" w:color="auto" w:fill="FFFFFF"/>
        <w:spacing w:before="21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Jestliže </w:t>
      </w:r>
      <w:r w:rsidR="008B2962" w:rsidRPr="00475119">
        <w:rPr>
          <w:szCs w:val="24"/>
          <w:shd w:val="clear" w:color="auto" w:fill="FFFFFF"/>
        </w:rPr>
        <w:t>žadatel prokazuje souběh více závislých činností, potom uživatel zadá do příslušného pole v Kalkulačce součet všech prokazovaných a ověřených závislých činností.</w:t>
      </w:r>
    </w:p>
    <w:p w14:paraId="4A23BDE2" w14:textId="77777777" w:rsidR="0095546D" w:rsidRDefault="0095546D" w:rsidP="008B2962">
      <w:pPr>
        <w:shd w:val="clear" w:color="auto" w:fill="FFFFFF"/>
        <w:spacing w:before="210"/>
        <w:rPr>
          <w:szCs w:val="24"/>
          <w:shd w:val="clear" w:color="auto" w:fill="FFFFFF"/>
        </w:rPr>
      </w:pPr>
    </w:p>
    <w:p w14:paraId="06D317DA" w14:textId="599527C6" w:rsidR="0095546D" w:rsidRPr="0095546D" w:rsidRDefault="0095546D" w:rsidP="008B2962">
      <w:pPr>
        <w:shd w:val="clear" w:color="auto" w:fill="FFFFFF"/>
        <w:spacing w:before="210"/>
        <w:rPr>
          <w:b/>
          <w:bCs/>
          <w:szCs w:val="24"/>
          <w:shd w:val="clear" w:color="auto" w:fill="FFFFFF"/>
        </w:rPr>
      </w:pPr>
      <w:r w:rsidRPr="0095546D">
        <w:rPr>
          <w:b/>
          <w:bCs/>
          <w:szCs w:val="24"/>
          <w:shd w:val="clear" w:color="auto" w:fill="FFFFFF"/>
        </w:rPr>
        <w:t xml:space="preserve">Výsledný napočítaný příjem je zobrazen ve spodní části listu ve sloupci „skutečná hodnota“ </w:t>
      </w:r>
    </w:p>
    <w:p w14:paraId="11BADBE4" w14:textId="52BDA355" w:rsidR="0095546D" w:rsidRDefault="0095546D" w:rsidP="008B2962">
      <w:pPr>
        <w:shd w:val="clear" w:color="auto" w:fill="FFFFFF"/>
        <w:spacing w:before="21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Pozn.: příjem z podnikatelské činnosti je uvádě</w:t>
      </w:r>
      <w:r w:rsidR="00B317CC">
        <w:rPr>
          <w:szCs w:val="24"/>
          <w:shd w:val="clear" w:color="auto" w:fill="FFFFFF"/>
        </w:rPr>
        <w:t>n</w:t>
      </w:r>
      <w:r>
        <w:rPr>
          <w:szCs w:val="24"/>
          <w:shd w:val="clear" w:color="auto" w:fill="FFFFFF"/>
        </w:rPr>
        <w:t xml:space="preserve"> jako roční, je tedy nutné dělit 12 </w:t>
      </w:r>
    </w:p>
    <w:p w14:paraId="62F0DEB4" w14:textId="0EAC77B9" w:rsidR="0095546D" w:rsidRPr="00475119" w:rsidRDefault="0095546D" w:rsidP="008B2962">
      <w:pPr>
        <w:shd w:val="clear" w:color="auto" w:fill="FFFFFF"/>
        <w:spacing w:before="210"/>
        <w:rPr>
          <w:szCs w:val="24"/>
          <w:shd w:val="clear" w:color="auto" w:fill="FFFFFF"/>
        </w:rPr>
      </w:pPr>
      <w:r w:rsidRPr="0095546D">
        <w:rPr>
          <w:noProof/>
          <w:szCs w:val="24"/>
          <w:shd w:val="clear" w:color="auto" w:fill="FFFFFF"/>
        </w:rPr>
        <w:drawing>
          <wp:inline distT="0" distB="0" distL="0" distR="0" wp14:anchorId="0979A969" wp14:editId="1CF0F70F">
            <wp:extent cx="6120765" cy="1977390"/>
            <wp:effectExtent l="0" t="0" r="0" b="381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856B3" w14:textId="77777777" w:rsidR="008B2962" w:rsidRDefault="008B2962" w:rsidP="008B2962">
      <w:pPr>
        <w:shd w:val="clear" w:color="auto" w:fill="FFFFFF"/>
        <w:rPr>
          <w:color w:val="231F20"/>
          <w:szCs w:val="24"/>
          <w:shd w:val="clear" w:color="auto" w:fill="FFFFFF"/>
        </w:rPr>
      </w:pPr>
      <w:bookmarkStart w:id="6" w:name="CTL00_PHPAGECONTENT_CTL00_CTL13_CTL06_DI"/>
      <w:bookmarkStart w:id="7" w:name="CTL00_PHPAGECONTENT_CTL00_CTL13_CTL06_PN"/>
      <w:bookmarkStart w:id="8" w:name="CTL00_PHPAGECONTENT_CTL00_CTL13_CTL06_UP"/>
      <w:bookmarkEnd w:id="6"/>
      <w:bookmarkEnd w:id="7"/>
      <w:bookmarkEnd w:id="8"/>
    </w:p>
    <w:p w14:paraId="0332E5C6" w14:textId="0FD7ED20" w:rsidR="004E63FA" w:rsidRDefault="004E63FA" w:rsidP="008B2962">
      <w:pPr>
        <w:shd w:val="clear" w:color="auto" w:fill="FFFFFF"/>
        <w:rPr>
          <w:color w:val="231F20"/>
          <w:szCs w:val="24"/>
          <w:shd w:val="clear" w:color="auto" w:fill="FFFFFF"/>
        </w:rPr>
      </w:pPr>
    </w:p>
    <w:p w14:paraId="69B0AF1A" w14:textId="3A3A676A" w:rsidR="0095546D" w:rsidRDefault="0095546D" w:rsidP="008B2962">
      <w:pPr>
        <w:shd w:val="clear" w:color="auto" w:fill="FFFFFF"/>
        <w:rPr>
          <w:color w:val="231F20"/>
          <w:szCs w:val="24"/>
          <w:shd w:val="clear" w:color="auto" w:fill="FFFFFF"/>
        </w:rPr>
      </w:pPr>
    </w:p>
    <w:p w14:paraId="6D9E27B8" w14:textId="33DCF939" w:rsidR="0095546D" w:rsidRDefault="0095546D" w:rsidP="008B2962">
      <w:pPr>
        <w:shd w:val="clear" w:color="auto" w:fill="FFFFFF"/>
        <w:rPr>
          <w:color w:val="231F20"/>
          <w:szCs w:val="24"/>
          <w:shd w:val="clear" w:color="auto" w:fill="FFFFFF"/>
        </w:rPr>
      </w:pPr>
    </w:p>
    <w:p w14:paraId="3F51DC18" w14:textId="5342823A" w:rsidR="0095546D" w:rsidRDefault="0095546D" w:rsidP="008B2962">
      <w:pPr>
        <w:shd w:val="clear" w:color="auto" w:fill="FFFFFF"/>
        <w:rPr>
          <w:color w:val="231F20"/>
          <w:szCs w:val="24"/>
          <w:shd w:val="clear" w:color="auto" w:fill="FFFFFF"/>
        </w:rPr>
      </w:pPr>
    </w:p>
    <w:p w14:paraId="398AD88B" w14:textId="77DE3146" w:rsidR="0095546D" w:rsidRDefault="0095546D" w:rsidP="008B2962">
      <w:pPr>
        <w:shd w:val="clear" w:color="auto" w:fill="FFFFFF"/>
        <w:rPr>
          <w:color w:val="231F20"/>
          <w:szCs w:val="24"/>
          <w:shd w:val="clear" w:color="auto" w:fill="FFFFFF"/>
        </w:rPr>
      </w:pPr>
    </w:p>
    <w:p w14:paraId="22153A99" w14:textId="6AE79F43" w:rsidR="0095546D" w:rsidRDefault="0095546D" w:rsidP="008B2962">
      <w:pPr>
        <w:shd w:val="clear" w:color="auto" w:fill="FFFFFF"/>
        <w:rPr>
          <w:color w:val="231F20"/>
          <w:szCs w:val="24"/>
          <w:shd w:val="clear" w:color="auto" w:fill="FFFFFF"/>
        </w:rPr>
      </w:pPr>
    </w:p>
    <w:p w14:paraId="52D5B244" w14:textId="2844378D" w:rsidR="0095546D" w:rsidRDefault="0095546D" w:rsidP="008B2962">
      <w:pPr>
        <w:shd w:val="clear" w:color="auto" w:fill="FFFFFF"/>
        <w:rPr>
          <w:color w:val="231F20"/>
          <w:szCs w:val="24"/>
          <w:shd w:val="clear" w:color="auto" w:fill="FFFFFF"/>
        </w:rPr>
      </w:pPr>
    </w:p>
    <w:p w14:paraId="5C13DFE2" w14:textId="79C0CDE4" w:rsidR="0095546D" w:rsidRDefault="0095546D" w:rsidP="008B2962">
      <w:pPr>
        <w:shd w:val="clear" w:color="auto" w:fill="FFFFFF"/>
        <w:rPr>
          <w:color w:val="231F20"/>
          <w:szCs w:val="24"/>
          <w:shd w:val="clear" w:color="auto" w:fill="FFFFFF"/>
        </w:rPr>
      </w:pPr>
    </w:p>
    <w:p w14:paraId="74A7A800" w14:textId="57012A5F" w:rsidR="0095546D" w:rsidRDefault="0095546D" w:rsidP="008B2962">
      <w:pPr>
        <w:shd w:val="clear" w:color="auto" w:fill="FFFFFF"/>
        <w:rPr>
          <w:color w:val="231F20"/>
          <w:szCs w:val="24"/>
          <w:shd w:val="clear" w:color="auto" w:fill="FFFFFF"/>
        </w:rPr>
      </w:pPr>
    </w:p>
    <w:p w14:paraId="62C371AD" w14:textId="45F429F8" w:rsidR="0095546D" w:rsidRDefault="0095546D" w:rsidP="008B2962">
      <w:pPr>
        <w:shd w:val="clear" w:color="auto" w:fill="FFFFFF"/>
        <w:rPr>
          <w:color w:val="231F20"/>
          <w:szCs w:val="24"/>
          <w:shd w:val="clear" w:color="auto" w:fill="FFFFFF"/>
        </w:rPr>
      </w:pPr>
    </w:p>
    <w:p w14:paraId="42FAE0C4" w14:textId="748D5A2A" w:rsidR="0095546D" w:rsidRDefault="0095546D" w:rsidP="008B2962">
      <w:pPr>
        <w:shd w:val="clear" w:color="auto" w:fill="FFFFFF"/>
        <w:rPr>
          <w:color w:val="231F20"/>
          <w:szCs w:val="24"/>
          <w:shd w:val="clear" w:color="auto" w:fill="FFFFFF"/>
        </w:rPr>
      </w:pPr>
    </w:p>
    <w:p w14:paraId="6DC8EF99" w14:textId="6BCA1D0B" w:rsidR="0095546D" w:rsidRDefault="0095546D" w:rsidP="008B2962">
      <w:pPr>
        <w:shd w:val="clear" w:color="auto" w:fill="FFFFFF"/>
        <w:rPr>
          <w:color w:val="231F20"/>
          <w:szCs w:val="24"/>
          <w:shd w:val="clear" w:color="auto" w:fill="FFFFFF"/>
        </w:rPr>
      </w:pPr>
    </w:p>
    <w:p w14:paraId="6D942506" w14:textId="2534484C" w:rsidR="00980BED" w:rsidRPr="008C1FB4" w:rsidRDefault="00980BED" w:rsidP="008C1FB4">
      <w:pPr>
        <w:pStyle w:val="Odstavecseseznamem"/>
        <w:numPr>
          <w:ilvl w:val="0"/>
          <w:numId w:val="4"/>
        </w:numPr>
        <w:shd w:val="clear" w:color="auto" w:fill="FFFFFF"/>
        <w:outlineLvl w:val="2"/>
        <w:rPr>
          <w:b/>
          <w:bCs/>
          <w:color w:val="231F20"/>
          <w:sz w:val="28"/>
          <w:szCs w:val="28"/>
          <w:shd w:val="clear" w:color="auto" w:fill="FFFFFF"/>
        </w:rPr>
      </w:pPr>
      <w:bookmarkStart w:id="9" w:name="_Toc88653210"/>
      <w:r w:rsidRPr="008C1FB4">
        <w:rPr>
          <w:b/>
          <w:bCs/>
          <w:color w:val="231F20"/>
          <w:sz w:val="28"/>
          <w:szCs w:val="28"/>
          <w:shd w:val="clear" w:color="auto" w:fill="FFFFFF"/>
        </w:rPr>
        <w:t>Zadání příjmů klienta s daňovou evidencí</w:t>
      </w:r>
    </w:p>
    <w:p w14:paraId="29A6DCAD" w14:textId="77777777" w:rsidR="002913B0" w:rsidRDefault="002913B0" w:rsidP="00980BED">
      <w:pPr>
        <w:pBdr>
          <w:top w:val="single" w:sz="12" w:space="0" w:color="C0C0C0"/>
        </w:pBdr>
        <w:shd w:val="clear" w:color="auto" w:fill="FFFFFF"/>
        <w:rPr>
          <w:szCs w:val="24"/>
          <w:shd w:val="clear" w:color="auto" w:fill="FFFFFF"/>
        </w:rPr>
      </w:pPr>
    </w:p>
    <w:p w14:paraId="3FC9594E" w14:textId="77777777" w:rsidR="002913B0" w:rsidRDefault="002913B0" w:rsidP="00980BED">
      <w:pPr>
        <w:pBdr>
          <w:top w:val="single" w:sz="12" w:space="0" w:color="C0C0C0"/>
        </w:pBdr>
        <w:shd w:val="clear" w:color="auto" w:fill="FFFFFF"/>
        <w:rPr>
          <w:szCs w:val="24"/>
          <w:shd w:val="clear" w:color="auto" w:fill="FFFFFF"/>
        </w:rPr>
      </w:pPr>
    </w:p>
    <w:p w14:paraId="468B60A9" w14:textId="6F725735" w:rsidR="00980BED" w:rsidRPr="00980BED" w:rsidRDefault="002913B0" w:rsidP="00980BED">
      <w:pPr>
        <w:pBdr>
          <w:top w:val="single" w:sz="12" w:space="0" w:color="C0C0C0"/>
        </w:pBdr>
        <w:shd w:val="clear" w:color="auto" w:fill="FFFFFF"/>
        <w:rPr>
          <w:color w:val="231F20"/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U</w:t>
      </w:r>
      <w:r w:rsidR="00980BED" w:rsidRPr="00475119">
        <w:rPr>
          <w:szCs w:val="24"/>
          <w:shd w:val="clear" w:color="auto" w:fill="FFFFFF"/>
        </w:rPr>
        <w:t>živatel</w:t>
      </w:r>
      <w:r>
        <w:rPr>
          <w:szCs w:val="24"/>
          <w:shd w:val="clear" w:color="auto" w:fill="FFFFFF"/>
        </w:rPr>
        <w:t xml:space="preserve"> přenese</w:t>
      </w:r>
      <w:r w:rsidR="00980BED" w:rsidRPr="00475119">
        <w:rPr>
          <w:szCs w:val="24"/>
          <w:shd w:val="clear" w:color="auto" w:fill="FFFFFF"/>
        </w:rPr>
        <w:t xml:space="preserve"> do Kalkulačky do bílých polí </w:t>
      </w:r>
      <w:r w:rsidR="00980BED">
        <w:rPr>
          <w:szCs w:val="24"/>
          <w:shd w:val="clear" w:color="auto" w:fill="FFFFFF"/>
        </w:rPr>
        <w:t>všechny</w:t>
      </w:r>
      <w:r w:rsidR="00980BED" w:rsidRPr="00475119">
        <w:rPr>
          <w:szCs w:val="24"/>
          <w:shd w:val="clear" w:color="auto" w:fill="FFFFFF"/>
        </w:rPr>
        <w:t xml:space="preserve"> údaje z DP. </w:t>
      </w:r>
      <w:r w:rsidR="00980BED">
        <w:rPr>
          <w:szCs w:val="24"/>
          <w:shd w:val="clear" w:color="auto" w:fill="FFFFFF"/>
        </w:rPr>
        <w:t xml:space="preserve"> </w:t>
      </w:r>
    </w:p>
    <w:p w14:paraId="7F4CB2D7" w14:textId="6BD36770" w:rsidR="00980BED" w:rsidRDefault="00980BED" w:rsidP="00980BED">
      <w:pPr>
        <w:shd w:val="clear" w:color="auto" w:fill="FFFFFF"/>
        <w:spacing w:before="210"/>
        <w:rPr>
          <w:szCs w:val="24"/>
          <w:shd w:val="clear" w:color="auto" w:fill="FFFFFF"/>
        </w:rPr>
      </w:pPr>
      <w:r w:rsidRPr="00980BED">
        <w:rPr>
          <w:noProof/>
          <w:szCs w:val="24"/>
          <w:shd w:val="clear" w:color="auto" w:fill="FFFFFF"/>
        </w:rPr>
        <w:drawing>
          <wp:inline distT="0" distB="0" distL="0" distR="0" wp14:anchorId="4A01CBCF" wp14:editId="4FF70716">
            <wp:extent cx="6120765" cy="23698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80229" w14:textId="77777777" w:rsidR="00980BED" w:rsidRDefault="00980BED" w:rsidP="00980BED">
      <w:pPr>
        <w:rPr>
          <w:szCs w:val="24"/>
        </w:rPr>
      </w:pPr>
    </w:p>
    <w:p w14:paraId="26B8C9CE" w14:textId="77777777" w:rsidR="00980BED" w:rsidRDefault="00980BED" w:rsidP="00980BED">
      <w:pPr>
        <w:rPr>
          <w:szCs w:val="24"/>
        </w:rPr>
      </w:pPr>
    </w:p>
    <w:p w14:paraId="5ED0B34F" w14:textId="4376E0E3" w:rsidR="00980BED" w:rsidRDefault="00980BED" w:rsidP="00980BED">
      <w:pPr>
        <w:rPr>
          <w:szCs w:val="24"/>
        </w:rPr>
      </w:pPr>
      <w:r w:rsidRPr="00475119">
        <w:rPr>
          <w:szCs w:val="24"/>
        </w:rPr>
        <w:t xml:space="preserve">Uživatel </w:t>
      </w:r>
      <w:r w:rsidR="002913B0">
        <w:rPr>
          <w:szCs w:val="24"/>
        </w:rPr>
        <w:t>přenese</w:t>
      </w:r>
      <w:r w:rsidRPr="00475119">
        <w:rPr>
          <w:szCs w:val="24"/>
        </w:rPr>
        <w:t xml:space="preserve"> do Kalkulačky údaje v oddíle 3 DP – nezdanitelné části základu daně </w:t>
      </w:r>
    </w:p>
    <w:p w14:paraId="290CFDE1" w14:textId="77777777" w:rsidR="002913B0" w:rsidRDefault="002913B0" w:rsidP="00980BED">
      <w:pPr>
        <w:rPr>
          <w:szCs w:val="24"/>
        </w:rPr>
      </w:pPr>
    </w:p>
    <w:p w14:paraId="4629F874" w14:textId="7713851D" w:rsidR="00980BED" w:rsidRDefault="00980BED" w:rsidP="00980BED">
      <w:pPr>
        <w:rPr>
          <w:szCs w:val="24"/>
        </w:rPr>
      </w:pPr>
      <w:r w:rsidRPr="00980BED">
        <w:rPr>
          <w:noProof/>
          <w:szCs w:val="24"/>
        </w:rPr>
        <w:drawing>
          <wp:inline distT="0" distB="0" distL="0" distR="0" wp14:anchorId="214DD4FE" wp14:editId="2B7F5643">
            <wp:extent cx="6120765" cy="295656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6B20E" w14:textId="2C74B970" w:rsidR="00980BED" w:rsidRDefault="00980BED" w:rsidP="00980BED">
      <w:pPr>
        <w:rPr>
          <w:szCs w:val="24"/>
        </w:rPr>
      </w:pPr>
    </w:p>
    <w:p w14:paraId="06EBA3B7" w14:textId="77777777" w:rsidR="0095546D" w:rsidRDefault="0095546D" w:rsidP="00980BED">
      <w:pPr>
        <w:rPr>
          <w:szCs w:val="24"/>
        </w:rPr>
      </w:pPr>
    </w:p>
    <w:p w14:paraId="732E4A5A" w14:textId="77777777" w:rsidR="0095546D" w:rsidRDefault="0095546D" w:rsidP="00980BED">
      <w:pPr>
        <w:rPr>
          <w:szCs w:val="24"/>
        </w:rPr>
      </w:pPr>
    </w:p>
    <w:p w14:paraId="3119F2CB" w14:textId="77777777" w:rsidR="0095546D" w:rsidRDefault="0095546D" w:rsidP="00980BED">
      <w:pPr>
        <w:rPr>
          <w:szCs w:val="24"/>
        </w:rPr>
      </w:pPr>
    </w:p>
    <w:p w14:paraId="266D9E55" w14:textId="77777777" w:rsidR="0095546D" w:rsidRDefault="0095546D" w:rsidP="00980BED">
      <w:pPr>
        <w:rPr>
          <w:szCs w:val="24"/>
        </w:rPr>
      </w:pPr>
    </w:p>
    <w:p w14:paraId="3AB9D8AA" w14:textId="77777777" w:rsidR="0095546D" w:rsidRDefault="0095546D" w:rsidP="00980BED">
      <w:pPr>
        <w:rPr>
          <w:szCs w:val="24"/>
        </w:rPr>
      </w:pPr>
    </w:p>
    <w:p w14:paraId="1F5D2E6C" w14:textId="77777777" w:rsidR="0095546D" w:rsidRDefault="0095546D" w:rsidP="00980BED">
      <w:pPr>
        <w:rPr>
          <w:szCs w:val="24"/>
        </w:rPr>
      </w:pPr>
    </w:p>
    <w:p w14:paraId="7DB5943D" w14:textId="77777777" w:rsidR="0095546D" w:rsidRDefault="0095546D" w:rsidP="00980BED">
      <w:pPr>
        <w:rPr>
          <w:szCs w:val="24"/>
        </w:rPr>
      </w:pPr>
    </w:p>
    <w:p w14:paraId="69F1227E" w14:textId="77777777" w:rsidR="0095546D" w:rsidRDefault="0095546D" w:rsidP="00980BED">
      <w:pPr>
        <w:rPr>
          <w:szCs w:val="24"/>
        </w:rPr>
      </w:pPr>
    </w:p>
    <w:p w14:paraId="40677C5A" w14:textId="77777777" w:rsidR="0095546D" w:rsidRDefault="0095546D" w:rsidP="00980BED">
      <w:pPr>
        <w:rPr>
          <w:szCs w:val="24"/>
        </w:rPr>
      </w:pPr>
    </w:p>
    <w:p w14:paraId="55FB6DB2" w14:textId="77777777" w:rsidR="0095546D" w:rsidRDefault="0095546D" w:rsidP="00980BED">
      <w:pPr>
        <w:rPr>
          <w:szCs w:val="24"/>
        </w:rPr>
      </w:pPr>
    </w:p>
    <w:p w14:paraId="4A13971D" w14:textId="77777777" w:rsidR="0095546D" w:rsidRDefault="0095546D" w:rsidP="00980BED">
      <w:pPr>
        <w:rPr>
          <w:szCs w:val="24"/>
        </w:rPr>
      </w:pPr>
    </w:p>
    <w:p w14:paraId="482CBBD4" w14:textId="77777777" w:rsidR="0095546D" w:rsidRDefault="0095546D" w:rsidP="00980BED">
      <w:pPr>
        <w:rPr>
          <w:szCs w:val="24"/>
        </w:rPr>
      </w:pPr>
    </w:p>
    <w:p w14:paraId="14FAB61D" w14:textId="6C9917A3" w:rsidR="00980BED" w:rsidRDefault="00980BED" w:rsidP="00980BED">
      <w:pPr>
        <w:rPr>
          <w:szCs w:val="24"/>
        </w:rPr>
      </w:pPr>
      <w:r w:rsidRPr="00475119">
        <w:rPr>
          <w:szCs w:val="24"/>
        </w:rPr>
        <w:t xml:space="preserve">Uživatel </w:t>
      </w:r>
      <w:r w:rsidR="002913B0">
        <w:rPr>
          <w:szCs w:val="24"/>
        </w:rPr>
        <w:t>přenese</w:t>
      </w:r>
      <w:r w:rsidRPr="00475119">
        <w:rPr>
          <w:szCs w:val="24"/>
        </w:rPr>
        <w:t xml:space="preserve"> do Kalkulačky údaje v oddíle 5 – uplatnění slev </w:t>
      </w:r>
      <w:r>
        <w:rPr>
          <w:szCs w:val="24"/>
        </w:rPr>
        <w:t xml:space="preserve">na dani </w:t>
      </w:r>
      <w:r w:rsidRPr="00475119">
        <w:rPr>
          <w:szCs w:val="24"/>
        </w:rPr>
        <w:t>a daňového zvýhodnění</w:t>
      </w:r>
    </w:p>
    <w:p w14:paraId="08F6DC73" w14:textId="77777777" w:rsidR="00980BED" w:rsidRDefault="00980BED" w:rsidP="00980BED">
      <w:pPr>
        <w:rPr>
          <w:szCs w:val="24"/>
        </w:rPr>
      </w:pPr>
    </w:p>
    <w:p w14:paraId="025A1A56" w14:textId="17AA120A" w:rsidR="00980BED" w:rsidRDefault="00980BED" w:rsidP="00980BED">
      <w:pPr>
        <w:rPr>
          <w:szCs w:val="24"/>
        </w:rPr>
      </w:pPr>
      <w:r w:rsidRPr="00980BED">
        <w:rPr>
          <w:noProof/>
          <w:szCs w:val="24"/>
        </w:rPr>
        <w:drawing>
          <wp:inline distT="0" distB="0" distL="0" distR="0" wp14:anchorId="7282CF2A" wp14:editId="34582060">
            <wp:extent cx="6120765" cy="3253105"/>
            <wp:effectExtent l="0" t="0" r="0" b="444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62EE0" w14:textId="20F438AC" w:rsidR="00980BED" w:rsidRDefault="00980BED" w:rsidP="00980BED">
      <w:pPr>
        <w:rPr>
          <w:szCs w:val="24"/>
        </w:rPr>
      </w:pPr>
    </w:p>
    <w:p w14:paraId="0480DDD4" w14:textId="77777777" w:rsidR="00B317CC" w:rsidRPr="0095546D" w:rsidRDefault="00B317CC" w:rsidP="00B317CC">
      <w:pPr>
        <w:shd w:val="clear" w:color="auto" w:fill="FFFFFF"/>
        <w:spacing w:before="210"/>
        <w:rPr>
          <w:b/>
          <w:bCs/>
          <w:szCs w:val="24"/>
          <w:shd w:val="clear" w:color="auto" w:fill="FFFFFF"/>
        </w:rPr>
      </w:pPr>
      <w:r w:rsidRPr="0095546D">
        <w:rPr>
          <w:b/>
          <w:bCs/>
          <w:szCs w:val="24"/>
          <w:shd w:val="clear" w:color="auto" w:fill="FFFFFF"/>
        </w:rPr>
        <w:t xml:space="preserve">Výsledný napočítaný příjem je zobrazen ve spodní části listu ve sloupci „skutečná hodnota“ </w:t>
      </w:r>
    </w:p>
    <w:p w14:paraId="5ECAC131" w14:textId="77777777" w:rsidR="00B317CC" w:rsidRDefault="00B317CC" w:rsidP="00B317CC">
      <w:pPr>
        <w:shd w:val="clear" w:color="auto" w:fill="FFFFFF"/>
        <w:spacing w:before="21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Pozn.: příjem z podnikatelské činnosti je uváděn jako roční, je tedy nutné dělit 12 </w:t>
      </w:r>
    </w:p>
    <w:p w14:paraId="236250F7" w14:textId="77777777" w:rsidR="00B317CC" w:rsidRPr="00475119" w:rsidRDefault="00B317CC" w:rsidP="00B317CC">
      <w:pPr>
        <w:shd w:val="clear" w:color="auto" w:fill="FFFFFF"/>
        <w:spacing w:before="210"/>
        <w:rPr>
          <w:szCs w:val="24"/>
          <w:shd w:val="clear" w:color="auto" w:fill="FFFFFF"/>
        </w:rPr>
      </w:pPr>
      <w:r w:rsidRPr="0095546D">
        <w:rPr>
          <w:noProof/>
          <w:szCs w:val="24"/>
          <w:shd w:val="clear" w:color="auto" w:fill="FFFFFF"/>
        </w:rPr>
        <w:drawing>
          <wp:inline distT="0" distB="0" distL="0" distR="0" wp14:anchorId="6CF6323F" wp14:editId="3BF29B17">
            <wp:extent cx="6120765" cy="1977390"/>
            <wp:effectExtent l="0" t="0" r="0" b="381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8D73F" w14:textId="77777777" w:rsidR="00B317CC" w:rsidRDefault="00B317CC" w:rsidP="00B317CC">
      <w:pPr>
        <w:shd w:val="clear" w:color="auto" w:fill="FFFFFF"/>
        <w:rPr>
          <w:color w:val="231F20"/>
          <w:szCs w:val="24"/>
          <w:shd w:val="clear" w:color="auto" w:fill="FFFFFF"/>
        </w:rPr>
      </w:pPr>
    </w:p>
    <w:p w14:paraId="542EDD93" w14:textId="77777777" w:rsidR="00980BED" w:rsidRDefault="00980BED" w:rsidP="00980BED">
      <w:pPr>
        <w:rPr>
          <w:szCs w:val="24"/>
        </w:rPr>
      </w:pPr>
    </w:p>
    <w:p w14:paraId="7E9C9654" w14:textId="6537B2AF" w:rsidR="00980BED" w:rsidRDefault="00980BED" w:rsidP="00980BED">
      <w:pPr>
        <w:rPr>
          <w:szCs w:val="24"/>
        </w:rPr>
      </w:pPr>
    </w:p>
    <w:p w14:paraId="24CEDCCF" w14:textId="2EF9C6FE" w:rsidR="0095546D" w:rsidRDefault="0095546D" w:rsidP="00980BED">
      <w:pPr>
        <w:rPr>
          <w:szCs w:val="24"/>
        </w:rPr>
      </w:pPr>
    </w:p>
    <w:p w14:paraId="52A5A11D" w14:textId="7BD41DB2" w:rsidR="008B2962" w:rsidRPr="008C1FB4" w:rsidRDefault="008B2962" w:rsidP="008C1FB4">
      <w:pPr>
        <w:pStyle w:val="Odstavecseseznamem"/>
        <w:numPr>
          <w:ilvl w:val="0"/>
          <w:numId w:val="4"/>
        </w:numPr>
        <w:shd w:val="clear" w:color="auto" w:fill="FFFFFF"/>
        <w:outlineLvl w:val="2"/>
        <w:rPr>
          <w:b/>
          <w:bCs/>
          <w:color w:val="231F20"/>
          <w:sz w:val="28"/>
          <w:szCs w:val="28"/>
          <w:shd w:val="clear" w:color="auto" w:fill="FFFFFF"/>
        </w:rPr>
      </w:pPr>
      <w:r w:rsidRPr="008C1FB4">
        <w:rPr>
          <w:b/>
          <w:bCs/>
          <w:color w:val="231F20"/>
          <w:sz w:val="28"/>
          <w:szCs w:val="28"/>
          <w:shd w:val="clear" w:color="auto" w:fill="FFFFFF"/>
        </w:rPr>
        <w:t xml:space="preserve">Zadání příjmů klienta s upraveným výdajovým paušálem </w:t>
      </w:r>
      <w:bookmarkStart w:id="10" w:name="CTL00_PHPAGECONTENT_CTL00_CTL13_CTL06_D2"/>
      <w:bookmarkEnd w:id="9"/>
      <w:bookmarkEnd w:id="10"/>
    </w:p>
    <w:p w14:paraId="649563A8" w14:textId="77777777" w:rsidR="001E2CEB" w:rsidRDefault="001E2CEB" w:rsidP="002913B0">
      <w:pPr>
        <w:pBdr>
          <w:top w:val="single" w:sz="12" w:space="0" w:color="C0C0C0"/>
        </w:pBdr>
        <w:shd w:val="clear" w:color="auto" w:fill="FFFFFF"/>
        <w:rPr>
          <w:szCs w:val="24"/>
          <w:shd w:val="clear" w:color="auto" w:fill="FFFFFF"/>
        </w:rPr>
      </w:pPr>
    </w:p>
    <w:p w14:paraId="4A5E0B27" w14:textId="2905F504" w:rsidR="008B2962" w:rsidRPr="002913B0" w:rsidRDefault="008B2962" w:rsidP="002913B0">
      <w:pPr>
        <w:pBdr>
          <w:top w:val="single" w:sz="12" w:space="0" w:color="C0C0C0"/>
        </w:pBdr>
        <w:shd w:val="clear" w:color="auto" w:fill="FFFFFF"/>
        <w:rPr>
          <w:color w:val="231F20"/>
          <w:szCs w:val="24"/>
          <w:shd w:val="clear" w:color="auto" w:fill="FFFFFF"/>
        </w:rPr>
      </w:pPr>
      <w:r w:rsidRPr="00475119">
        <w:rPr>
          <w:szCs w:val="24"/>
          <w:shd w:val="clear" w:color="auto" w:fill="FFFFFF"/>
        </w:rPr>
        <w:t xml:space="preserve">V případě, že žadatel uplatňuje své výdaje v DP tzv. procentem z příjmů a zároveň jeho </w:t>
      </w:r>
      <w:r w:rsidRPr="00475119">
        <w:rPr>
          <w:b/>
          <w:szCs w:val="24"/>
          <w:shd w:val="clear" w:color="auto" w:fill="FFFFFF"/>
        </w:rPr>
        <w:t>hlavní obor podnikatelské činnosti</w:t>
      </w:r>
      <w:r w:rsidRPr="00475119">
        <w:rPr>
          <w:szCs w:val="24"/>
          <w:shd w:val="clear" w:color="auto" w:fill="FFFFFF"/>
        </w:rPr>
        <w:t xml:space="preserve"> spadá mezi vyjmenované obory CZ-NACE, potom může uživatel Kalkulačky využít funkci – úprava výdajového paušálu</w:t>
      </w:r>
      <w:r w:rsidR="00BD41EE">
        <w:rPr>
          <w:szCs w:val="24"/>
          <w:shd w:val="clear" w:color="auto" w:fill="FFFFFF"/>
        </w:rPr>
        <w:t>.</w:t>
      </w:r>
      <w:r w:rsidRPr="00475119">
        <w:rPr>
          <w:szCs w:val="24"/>
          <w:shd w:val="clear" w:color="auto" w:fill="FFFFFF"/>
        </w:rPr>
        <w:t xml:space="preserve">  </w:t>
      </w:r>
    </w:p>
    <w:p w14:paraId="14DEA326" w14:textId="77777777" w:rsidR="004E63FA" w:rsidRPr="00475119" w:rsidRDefault="004E63FA" w:rsidP="008B2962">
      <w:pPr>
        <w:shd w:val="clear" w:color="auto" w:fill="FFFFFF"/>
        <w:spacing w:before="210"/>
        <w:rPr>
          <w:noProof/>
          <w:szCs w:val="24"/>
          <w:shd w:val="clear" w:color="auto" w:fill="FFFFFF"/>
        </w:rPr>
      </w:pPr>
    </w:p>
    <w:p w14:paraId="3C25A353" w14:textId="77777777" w:rsidR="00475119" w:rsidRPr="00475119" w:rsidRDefault="00475119" w:rsidP="00475119">
      <w:pPr>
        <w:shd w:val="clear" w:color="auto" w:fill="FFFFFF"/>
        <w:spacing w:before="210"/>
        <w:rPr>
          <w:szCs w:val="24"/>
          <w:shd w:val="clear" w:color="auto" w:fill="FFFFFF"/>
        </w:rPr>
      </w:pPr>
      <w:r w:rsidRPr="00475119">
        <w:rPr>
          <w:szCs w:val="24"/>
          <w:shd w:val="clear" w:color="auto" w:fill="FFFFFF"/>
        </w:rPr>
        <w:t xml:space="preserve">V sekci otázek uživatel zaškrtne políčko </w:t>
      </w:r>
      <w:r w:rsidRPr="00475119">
        <w:rPr>
          <w:i/>
          <w:szCs w:val="24"/>
          <w:shd w:val="clear" w:color="auto" w:fill="FFFFFF"/>
        </w:rPr>
        <w:t>„ANO“</w:t>
      </w:r>
      <w:r w:rsidRPr="00475119">
        <w:rPr>
          <w:szCs w:val="24"/>
          <w:shd w:val="clear" w:color="auto" w:fill="FFFFFF"/>
        </w:rPr>
        <w:t xml:space="preserve"> v otázce </w:t>
      </w:r>
      <w:r w:rsidRPr="00475119">
        <w:rPr>
          <w:i/>
          <w:szCs w:val="24"/>
          <w:shd w:val="clear" w:color="auto" w:fill="FFFFFF"/>
        </w:rPr>
        <w:t>„Uplatňuje výdaje paušálem?“</w:t>
      </w:r>
      <w:r w:rsidRPr="00475119">
        <w:rPr>
          <w:szCs w:val="24"/>
          <w:shd w:val="clear" w:color="auto" w:fill="FFFFFF"/>
        </w:rPr>
        <w:t xml:space="preserve"> </w:t>
      </w:r>
    </w:p>
    <w:p w14:paraId="0AF77BAD" w14:textId="77777777" w:rsidR="00475119" w:rsidRPr="00475119" w:rsidRDefault="00475119" w:rsidP="00475119">
      <w:pPr>
        <w:shd w:val="clear" w:color="auto" w:fill="FFFFFF"/>
        <w:spacing w:before="210"/>
        <w:rPr>
          <w:szCs w:val="24"/>
          <w:shd w:val="clear" w:color="auto" w:fill="FFFFFF"/>
        </w:rPr>
      </w:pPr>
      <w:r w:rsidRPr="00475119">
        <w:rPr>
          <w:szCs w:val="24"/>
          <w:shd w:val="clear" w:color="auto" w:fill="FFFFFF"/>
        </w:rPr>
        <w:t>V </w:t>
      </w:r>
      <w:proofErr w:type="spellStart"/>
      <w:r w:rsidRPr="00475119">
        <w:rPr>
          <w:szCs w:val="24"/>
          <w:shd w:val="clear" w:color="auto" w:fill="FFFFFF"/>
        </w:rPr>
        <w:t>rollboxu</w:t>
      </w:r>
      <w:proofErr w:type="spellEnd"/>
      <w:r w:rsidRPr="00475119">
        <w:rPr>
          <w:szCs w:val="24"/>
          <w:shd w:val="clear" w:color="auto" w:fill="FFFFFF"/>
        </w:rPr>
        <w:t xml:space="preserve"> uživatel vybere </w:t>
      </w:r>
      <w:r w:rsidRPr="00475119">
        <w:rPr>
          <w:b/>
          <w:szCs w:val="24"/>
          <w:shd w:val="clear" w:color="auto" w:fill="FFFFFF"/>
        </w:rPr>
        <w:t>hlavní obor podnikatelské činnosti žadatele uvedený v DP</w:t>
      </w:r>
      <w:r w:rsidRPr="00475119">
        <w:rPr>
          <w:szCs w:val="24"/>
          <w:shd w:val="clear" w:color="auto" w:fill="FFFFFF"/>
        </w:rPr>
        <w:t xml:space="preserve"> </w:t>
      </w:r>
    </w:p>
    <w:p w14:paraId="53504B20" w14:textId="77777777" w:rsidR="00475119" w:rsidRPr="00475119" w:rsidRDefault="00475119" w:rsidP="008B2962">
      <w:pPr>
        <w:shd w:val="clear" w:color="auto" w:fill="FFFFFF"/>
        <w:spacing w:before="210"/>
        <w:rPr>
          <w:noProof/>
          <w:szCs w:val="24"/>
          <w:shd w:val="clear" w:color="auto" w:fill="FFFFFF"/>
        </w:rPr>
      </w:pPr>
    </w:p>
    <w:p w14:paraId="4A5EFC11" w14:textId="77777777" w:rsidR="008B2962" w:rsidRPr="00475119" w:rsidRDefault="008B2962" w:rsidP="008B2962">
      <w:pPr>
        <w:shd w:val="clear" w:color="auto" w:fill="FFFFFF"/>
        <w:spacing w:before="210"/>
        <w:rPr>
          <w:noProof/>
          <w:szCs w:val="24"/>
          <w:shd w:val="clear" w:color="auto" w:fill="FFFFFF"/>
        </w:rPr>
      </w:pPr>
      <w:r w:rsidRPr="00475119">
        <w:rPr>
          <w:noProof/>
          <w:szCs w:val="24"/>
          <w:shd w:val="clear" w:color="auto" w:fill="FFFFFF"/>
        </w:rPr>
        <w:drawing>
          <wp:inline distT="0" distB="0" distL="0" distR="0" wp14:anchorId="42FB6935" wp14:editId="41FFF39D">
            <wp:extent cx="6521570" cy="18288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39352" cy="183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8F22A" w14:textId="02B7F46B" w:rsidR="00475119" w:rsidRPr="00475119" w:rsidRDefault="00980BED" w:rsidP="00475119">
      <w:pPr>
        <w:shd w:val="clear" w:color="auto" w:fill="FFFFFF"/>
        <w:spacing w:before="21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U</w:t>
      </w:r>
      <w:r w:rsidR="00475119" w:rsidRPr="00475119">
        <w:rPr>
          <w:szCs w:val="24"/>
          <w:shd w:val="clear" w:color="auto" w:fill="FFFFFF"/>
        </w:rPr>
        <w:t xml:space="preserve">živatel </w:t>
      </w:r>
      <w:r w:rsidR="002913B0">
        <w:rPr>
          <w:szCs w:val="24"/>
          <w:shd w:val="clear" w:color="auto" w:fill="FFFFFF"/>
        </w:rPr>
        <w:t xml:space="preserve">přenese </w:t>
      </w:r>
      <w:r w:rsidR="00475119" w:rsidRPr="00475119">
        <w:rPr>
          <w:szCs w:val="24"/>
          <w:shd w:val="clear" w:color="auto" w:fill="FFFFFF"/>
        </w:rPr>
        <w:t>do Kalkulačky do bílých polí údaje z DP. Úprava paušálu se projeví po zadání dat z DP automaticky (ve žlutých polích)</w:t>
      </w:r>
      <w:r>
        <w:rPr>
          <w:szCs w:val="24"/>
          <w:shd w:val="clear" w:color="auto" w:fill="FFFFFF"/>
        </w:rPr>
        <w:t>.</w:t>
      </w:r>
      <w:r w:rsidR="00475119" w:rsidRPr="00475119">
        <w:rPr>
          <w:szCs w:val="24"/>
          <w:shd w:val="clear" w:color="auto" w:fill="FFFFFF"/>
        </w:rPr>
        <w:t xml:space="preserve"> </w:t>
      </w:r>
    </w:p>
    <w:p w14:paraId="416F14DE" w14:textId="77777777" w:rsidR="00FD08A8" w:rsidRPr="00475119" w:rsidRDefault="00475119">
      <w:pPr>
        <w:rPr>
          <w:szCs w:val="24"/>
          <w:shd w:val="clear" w:color="auto" w:fill="FFFFFF"/>
        </w:rPr>
      </w:pPr>
      <w:r w:rsidRPr="00475119">
        <w:rPr>
          <w:szCs w:val="24"/>
          <w:shd w:val="clear" w:color="auto" w:fill="FFFFFF"/>
        </w:rPr>
        <w:t xml:space="preserve"> </w:t>
      </w:r>
    </w:p>
    <w:p w14:paraId="5D8059CB" w14:textId="77777777" w:rsidR="00475119" w:rsidRPr="00475119" w:rsidRDefault="00475119">
      <w:pPr>
        <w:rPr>
          <w:szCs w:val="24"/>
        </w:rPr>
      </w:pPr>
      <w:r w:rsidRPr="00475119">
        <w:rPr>
          <w:noProof/>
          <w:szCs w:val="24"/>
        </w:rPr>
        <w:drawing>
          <wp:inline distT="0" distB="0" distL="0" distR="0" wp14:anchorId="1331B451" wp14:editId="74DF3893">
            <wp:extent cx="6561034" cy="20345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63777" cy="203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B616" w14:textId="77777777" w:rsidR="00475119" w:rsidRPr="00475119" w:rsidRDefault="00475119">
      <w:pPr>
        <w:rPr>
          <w:szCs w:val="24"/>
        </w:rPr>
      </w:pPr>
    </w:p>
    <w:p w14:paraId="7E2A18BA" w14:textId="77777777" w:rsidR="00980BED" w:rsidRDefault="00980BED">
      <w:pPr>
        <w:rPr>
          <w:szCs w:val="24"/>
        </w:rPr>
      </w:pPr>
    </w:p>
    <w:p w14:paraId="7CB32EB3" w14:textId="1EEA1D22" w:rsidR="00475119" w:rsidRDefault="00475119">
      <w:pPr>
        <w:rPr>
          <w:szCs w:val="24"/>
        </w:rPr>
      </w:pPr>
      <w:r w:rsidRPr="00475119">
        <w:rPr>
          <w:szCs w:val="24"/>
        </w:rPr>
        <w:t xml:space="preserve">Uživatel doplní do Kalkulačky údaje v oddíle 3 DP – nezdanitelné části základu daně </w:t>
      </w:r>
    </w:p>
    <w:p w14:paraId="59E4624D" w14:textId="595FA97C" w:rsidR="002913B0" w:rsidRDefault="002913B0" w:rsidP="002913B0">
      <w:pPr>
        <w:rPr>
          <w:szCs w:val="24"/>
        </w:rPr>
      </w:pPr>
      <w:r w:rsidRPr="00475119">
        <w:rPr>
          <w:szCs w:val="24"/>
        </w:rPr>
        <w:t xml:space="preserve">Uživatel doplní do Kalkulačky údaje v oddíle 5 </w:t>
      </w:r>
      <w:r>
        <w:rPr>
          <w:szCs w:val="24"/>
        </w:rPr>
        <w:t xml:space="preserve">DP </w:t>
      </w:r>
      <w:r w:rsidRPr="00475119">
        <w:rPr>
          <w:szCs w:val="24"/>
        </w:rPr>
        <w:t xml:space="preserve">– uplatnění slev </w:t>
      </w:r>
      <w:r>
        <w:rPr>
          <w:szCs w:val="24"/>
        </w:rPr>
        <w:t xml:space="preserve">na dani </w:t>
      </w:r>
      <w:r w:rsidRPr="00475119">
        <w:rPr>
          <w:szCs w:val="24"/>
        </w:rPr>
        <w:t xml:space="preserve">a daňového zvýhodnění </w:t>
      </w:r>
    </w:p>
    <w:p w14:paraId="10929FC0" w14:textId="77777777" w:rsidR="00D93025" w:rsidRDefault="00D93025" w:rsidP="002913B0">
      <w:pPr>
        <w:rPr>
          <w:szCs w:val="24"/>
        </w:rPr>
      </w:pPr>
    </w:p>
    <w:p w14:paraId="614FA4F0" w14:textId="77777777" w:rsidR="00B317CC" w:rsidRPr="0095546D" w:rsidRDefault="00B317CC" w:rsidP="00B317CC">
      <w:pPr>
        <w:shd w:val="clear" w:color="auto" w:fill="FFFFFF"/>
        <w:spacing w:before="210"/>
        <w:rPr>
          <w:b/>
          <w:bCs/>
          <w:szCs w:val="24"/>
          <w:shd w:val="clear" w:color="auto" w:fill="FFFFFF"/>
        </w:rPr>
      </w:pPr>
      <w:r w:rsidRPr="0095546D">
        <w:rPr>
          <w:b/>
          <w:bCs/>
          <w:szCs w:val="24"/>
          <w:shd w:val="clear" w:color="auto" w:fill="FFFFFF"/>
        </w:rPr>
        <w:t xml:space="preserve">Výsledný napočítaný příjem je zobrazen ve spodní části listu ve sloupci „skutečná hodnota“ </w:t>
      </w:r>
    </w:p>
    <w:p w14:paraId="47777DAE" w14:textId="77777777" w:rsidR="00B317CC" w:rsidRDefault="00B317CC" w:rsidP="00B317CC">
      <w:pPr>
        <w:shd w:val="clear" w:color="auto" w:fill="FFFFFF"/>
        <w:spacing w:before="21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Pozn.: příjem z podnikatelské činnosti je uváděn jako roční, je tedy nutné dělit 12 </w:t>
      </w:r>
    </w:p>
    <w:p w14:paraId="7FFAA170" w14:textId="6CBC4831" w:rsidR="001E2CEB" w:rsidRDefault="00B317CC" w:rsidP="002913B0">
      <w:pPr>
        <w:rPr>
          <w:szCs w:val="24"/>
        </w:rPr>
      </w:pPr>
      <w:r w:rsidRPr="0095546D">
        <w:rPr>
          <w:noProof/>
          <w:szCs w:val="24"/>
          <w:shd w:val="clear" w:color="auto" w:fill="FFFFFF"/>
        </w:rPr>
        <w:drawing>
          <wp:inline distT="0" distB="0" distL="0" distR="0" wp14:anchorId="0E2A8301" wp14:editId="32033554">
            <wp:extent cx="6120765" cy="1977390"/>
            <wp:effectExtent l="0" t="0" r="0" b="381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C1750" w14:textId="4F4CAEED" w:rsidR="001E2CEB" w:rsidRDefault="001E2CEB" w:rsidP="002913B0">
      <w:pPr>
        <w:rPr>
          <w:szCs w:val="24"/>
        </w:rPr>
      </w:pPr>
    </w:p>
    <w:p w14:paraId="4BDF967C" w14:textId="5B9CEB76" w:rsidR="00B317CC" w:rsidRDefault="00B317CC" w:rsidP="002913B0">
      <w:pPr>
        <w:rPr>
          <w:szCs w:val="24"/>
        </w:rPr>
      </w:pPr>
    </w:p>
    <w:p w14:paraId="2E01F498" w14:textId="77777777" w:rsidR="00B317CC" w:rsidRDefault="00B317CC" w:rsidP="002913B0">
      <w:pPr>
        <w:rPr>
          <w:szCs w:val="24"/>
        </w:rPr>
      </w:pPr>
    </w:p>
    <w:p w14:paraId="74953D91" w14:textId="1C67CC21" w:rsidR="001E2CEB" w:rsidRDefault="001E2CEB" w:rsidP="002913B0">
      <w:pPr>
        <w:rPr>
          <w:szCs w:val="24"/>
        </w:rPr>
      </w:pPr>
    </w:p>
    <w:p w14:paraId="335735F0" w14:textId="1EAF126B" w:rsidR="001E2CEB" w:rsidRDefault="001E2CEB" w:rsidP="001E2CEB">
      <w:pPr>
        <w:pStyle w:val="Odstavecseseznamem"/>
        <w:numPr>
          <w:ilvl w:val="0"/>
          <w:numId w:val="4"/>
        </w:numPr>
        <w:shd w:val="clear" w:color="auto" w:fill="FFFFFF"/>
        <w:outlineLvl w:val="2"/>
        <w:rPr>
          <w:b/>
          <w:bCs/>
          <w:color w:val="231F20"/>
          <w:sz w:val="28"/>
          <w:szCs w:val="28"/>
          <w:shd w:val="clear" w:color="auto" w:fill="FFFFFF"/>
        </w:rPr>
      </w:pPr>
      <w:r>
        <w:rPr>
          <w:b/>
          <w:bCs/>
          <w:color w:val="231F20"/>
          <w:sz w:val="28"/>
          <w:szCs w:val="28"/>
          <w:shd w:val="clear" w:color="auto" w:fill="FFFFFF"/>
        </w:rPr>
        <w:lastRenderedPageBreak/>
        <w:t xml:space="preserve">Zadání příjmů klienta s upraveným výdajovým paušálem – výdajový strop </w:t>
      </w:r>
    </w:p>
    <w:p w14:paraId="4FFD3F71" w14:textId="77777777" w:rsidR="001E2CEB" w:rsidRDefault="001E2CEB" w:rsidP="001E2CEB">
      <w:pPr>
        <w:pBdr>
          <w:top w:val="single" w:sz="12" w:space="0" w:color="C0C0C0"/>
        </w:pBdr>
        <w:shd w:val="clear" w:color="auto" w:fill="FFFFFF"/>
        <w:rPr>
          <w:szCs w:val="24"/>
          <w:shd w:val="clear" w:color="auto" w:fill="FFFFFF"/>
        </w:rPr>
      </w:pPr>
    </w:p>
    <w:p w14:paraId="3F3EB8FE" w14:textId="71B95BA2" w:rsidR="00AA1551" w:rsidRDefault="00AA1551" w:rsidP="00AA1551">
      <w:pPr>
        <w:pBdr>
          <w:top w:val="single" w:sz="12" w:space="0" w:color="C0C0C0"/>
        </w:pBdr>
        <w:shd w:val="clear" w:color="auto" w:fill="FFFFFF"/>
        <w:rPr>
          <w:szCs w:val="24"/>
          <w:shd w:val="clear" w:color="auto" w:fill="FFFFFF"/>
        </w:rPr>
      </w:pPr>
      <w:bookmarkStart w:id="11" w:name="_Hlk99959957"/>
      <w:r>
        <w:rPr>
          <w:szCs w:val="24"/>
          <w:shd w:val="clear" w:color="auto" w:fill="FFFFFF"/>
        </w:rPr>
        <w:t xml:space="preserve">V případě, že klient uplatňuje výdajový paušál, výše výdajů je zákonem </w:t>
      </w:r>
      <w:proofErr w:type="spellStart"/>
      <w:r>
        <w:rPr>
          <w:szCs w:val="24"/>
          <w:shd w:val="clear" w:color="auto" w:fill="FFFFFF"/>
        </w:rPr>
        <w:t>zastropován</w:t>
      </w:r>
      <w:r w:rsidR="00251C6B">
        <w:rPr>
          <w:szCs w:val="24"/>
          <w:shd w:val="clear" w:color="auto" w:fill="FFFFFF"/>
        </w:rPr>
        <w:t>a</w:t>
      </w:r>
      <w:proofErr w:type="spellEnd"/>
      <w:r w:rsidR="00C12B55">
        <w:rPr>
          <w:szCs w:val="24"/>
          <w:shd w:val="clear" w:color="auto" w:fill="FFFFFF"/>
        </w:rPr>
        <w:t xml:space="preserve">. </w:t>
      </w:r>
    </w:p>
    <w:bookmarkEnd w:id="11"/>
    <w:p w14:paraId="4B7C2C06" w14:textId="77777777" w:rsidR="00AA1551" w:rsidRDefault="00AA1551" w:rsidP="00AA1551">
      <w:pPr>
        <w:pBdr>
          <w:top w:val="single" w:sz="12" w:space="0" w:color="C0C0C0"/>
        </w:pBdr>
        <w:shd w:val="clear" w:color="auto" w:fill="FFFFFF"/>
        <w:rPr>
          <w:szCs w:val="24"/>
          <w:shd w:val="clear" w:color="auto" w:fill="FFFFFF"/>
        </w:rPr>
      </w:pPr>
    </w:p>
    <w:p w14:paraId="14C5B9D7" w14:textId="77777777" w:rsidR="00223D90" w:rsidRPr="00715E45" w:rsidRDefault="00223D90" w:rsidP="00223D90">
      <w:pPr>
        <w:pBdr>
          <w:top w:val="single" w:sz="12" w:space="0" w:color="C0C0C0"/>
        </w:pBdr>
        <w:shd w:val="clear" w:color="auto" w:fill="FFFFFF"/>
        <w:rPr>
          <w:color w:val="231F20"/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Stanovené stropy u výdajových paušálů:</w:t>
      </w:r>
    </w:p>
    <w:p w14:paraId="00773497" w14:textId="77777777" w:rsidR="00223D90" w:rsidRDefault="00223D90" w:rsidP="00223D90">
      <w:pPr>
        <w:pStyle w:val="Odstavecseseznamem"/>
        <w:numPr>
          <w:ilvl w:val="0"/>
          <w:numId w:val="2"/>
        </w:numPr>
        <w:shd w:val="clear" w:color="auto" w:fill="FFFFFF"/>
        <w:spacing w:before="21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80 % z příjmu ze zemědělské výroby, lesního a vodního hospodářství a z příjmů z živnostenského oprávnění řemeslného; nejvýše lze však uplatnit výdaje do částky 1.600.000 Kč; uplatnit lze též u ostatních příjmů ze zemědělské výroby podle § 10.</w:t>
      </w:r>
    </w:p>
    <w:p w14:paraId="78294345" w14:textId="77777777" w:rsidR="00223D90" w:rsidRDefault="00223D90" w:rsidP="00223D90">
      <w:pPr>
        <w:pStyle w:val="Odstavecseseznamem"/>
        <w:numPr>
          <w:ilvl w:val="0"/>
          <w:numId w:val="2"/>
        </w:numPr>
        <w:shd w:val="clear" w:color="auto" w:fill="FFFFFF"/>
        <w:spacing w:before="21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60 % z příjmů ze živnostenského oprávnění; nejvýše lze však uplatnit výdaje do částky 1.200.000 Kč</w:t>
      </w:r>
    </w:p>
    <w:p w14:paraId="620693AB" w14:textId="77777777" w:rsidR="00223D90" w:rsidRDefault="00223D90" w:rsidP="00223D90">
      <w:pPr>
        <w:pStyle w:val="Odstavecseseznamem"/>
        <w:numPr>
          <w:ilvl w:val="0"/>
          <w:numId w:val="2"/>
        </w:numPr>
        <w:shd w:val="clear" w:color="auto" w:fill="FFFFFF"/>
        <w:spacing w:before="21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40 % z jiných příjmů ze samostatné činnosti; nejvýše lze však uplatnit výdaje do částky 800.000 Kč</w:t>
      </w:r>
    </w:p>
    <w:p w14:paraId="315BF830" w14:textId="77777777" w:rsidR="00223D90" w:rsidRPr="001245FB" w:rsidRDefault="00223D90" w:rsidP="00223D90">
      <w:pPr>
        <w:pStyle w:val="Odstavecseseznamem"/>
        <w:numPr>
          <w:ilvl w:val="0"/>
          <w:numId w:val="2"/>
        </w:numPr>
        <w:shd w:val="clear" w:color="auto" w:fill="FFFFFF"/>
        <w:spacing w:before="21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30 % z příjmů z nájmu majetku zařazeného v obchodním majetku, příjmy z pronájmu nemovitostech věcí nebo bytů – dle § 9; nejvýše lze však uplatnit výdaje do částky 600.000 Kč </w:t>
      </w:r>
    </w:p>
    <w:p w14:paraId="304D26F3" w14:textId="77777777" w:rsidR="00223D90" w:rsidRDefault="00223D90" w:rsidP="00223D90">
      <w:pPr>
        <w:shd w:val="clear" w:color="auto" w:fill="FFFFFF"/>
        <w:spacing w:before="210"/>
        <w:rPr>
          <w:szCs w:val="24"/>
          <w:shd w:val="clear" w:color="auto" w:fill="FFFFFF"/>
        </w:rPr>
      </w:pPr>
      <w:r w:rsidRPr="008C1FB4">
        <w:rPr>
          <w:b/>
          <w:bCs/>
          <w:szCs w:val="24"/>
          <w:shd w:val="clear" w:color="auto" w:fill="FFFFFF"/>
        </w:rPr>
        <w:t>POZOR</w:t>
      </w:r>
      <w:r>
        <w:rPr>
          <w:szCs w:val="24"/>
          <w:shd w:val="clear" w:color="auto" w:fill="FFFFFF"/>
        </w:rPr>
        <w:t xml:space="preserve">: zde kalkulačka pracuje odlišným způsobem a výpočet v kalkulačce je nutné manuálně upravit.  </w:t>
      </w:r>
    </w:p>
    <w:p w14:paraId="05E3EF44" w14:textId="0E2FAD49" w:rsidR="00223D90" w:rsidRDefault="00223D90" w:rsidP="00223D90">
      <w:pPr>
        <w:shd w:val="clear" w:color="auto" w:fill="FFFFFF"/>
        <w:spacing w:before="210"/>
        <w:rPr>
          <w:szCs w:val="24"/>
          <w:shd w:val="clear" w:color="auto" w:fill="FFFFFF"/>
        </w:rPr>
      </w:pPr>
      <w:r w:rsidRPr="00475119">
        <w:rPr>
          <w:szCs w:val="24"/>
          <w:shd w:val="clear" w:color="auto" w:fill="FFFFFF"/>
        </w:rPr>
        <w:t xml:space="preserve">V sekci otázek uživatel zaškrtne políčko </w:t>
      </w:r>
      <w:r w:rsidRPr="00475119">
        <w:rPr>
          <w:i/>
          <w:szCs w:val="24"/>
          <w:shd w:val="clear" w:color="auto" w:fill="FFFFFF"/>
        </w:rPr>
        <w:t>„</w:t>
      </w:r>
      <w:r>
        <w:rPr>
          <w:i/>
          <w:szCs w:val="24"/>
          <w:shd w:val="clear" w:color="auto" w:fill="FFFFFF"/>
        </w:rPr>
        <w:t>ANO</w:t>
      </w:r>
      <w:r w:rsidRPr="00475119">
        <w:rPr>
          <w:i/>
          <w:szCs w:val="24"/>
          <w:shd w:val="clear" w:color="auto" w:fill="FFFFFF"/>
        </w:rPr>
        <w:t>“</w:t>
      </w:r>
      <w:r w:rsidRPr="00475119">
        <w:rPr>
          <w:szCs w:val="24"/>
          <w:shd w:val="clear" w:color="auto" w:fill="FFFFFF"/>
        </w:rPr>
        <w:t xml:space="preserve"> v otázce </w:t>
      </w:r>
      <w:r w:rsidRPr="00475119">
        <w:rPr>
          <w:i/>
          <w:szCs w:val="24"/>
          <w:shd w:val="clear" w:color="auto" w:fill="FFFFFF"/>
        </w:rPr>
        <w:t>„Uplatňuje výdaje paušálem?“</w:t>
      </w:r>
      <w:r w:rsidRPr="00475119">
        <w:rPr>
          <w:szCs w:val="24"/>
          <w:shd w:val="clear" w:color="auto" w:fill="FFFFFF"/>
        </w:rPr>
        <w:t xml:space="preserve"> V </w:t>
      </w:r>
      <w:proofErr w:type="spellStart"/>
      <w:r w:rsidRPr="00475119">
        <w:rPr>
          <w:szCs w:val="24"/>
          <w:shd w:val="clear" w:color="auto" w:fill="FFFFFF"/>
        </w:rPr>
        <w:t>rollboxu</w:t>
      </w:r>
      <w:proofErr w:type="spellEnd"/>
      <w:r w:rsidRPr="00475119">
        <w:rPr>
          <w:szCs w:val="24"/>
          <w:shd w:val="clear" w:color="auto" w:fill="FFFFFF"/>
        </w:rPr>
        <w:t xml:space="preserve"> uživatel vybere </w:t>
      </w:r>
      <w:r w:rsidRPr="00475119">
        <w:rPr>
          <w:b/>
          <w:szCs w:val="24"/>
          <w:shd w:val="clear" w:color="auto" w:fill="FFFFFF"/>
        </w:rPr>
        <w:t>hlavní obor podnikatelské činnosti žadatele uvedený v DP</w:t>
      </w:r>
      <w:r w:rsidRPr="00475119">
        <w:rPr>
          <w:szCs w:val="24"/>
          <w:shd w:val="clear" w:color="auto" w:fill="FFFFFF"/>
        </w:rPr>
        <w:t xml:space="preserve"> </w:t>
      </w:r>
    </w:p>
    <w:p w14:paraId="145EBDED" w14:textId="77777777" w:rsidR="00223D90" w:rsidRDefault="00223D90" w:rsidP="00223D90">
      <w:pPr>
        <w:shd w:val="clear" w:color="auto" w:fill="FFFFFF"/>
        <w:spacing w:before="210"/>
        <w:rPr>
          <w:szCs w:val="24"/>
          <w:shd w:val="clear" w:color="auto" w:fill="FFFFFF"/>
        </w:rPr>
      </w:pPr>
      <w:r w:rsidRPr="00B31182">
        <w:rPr>
          <w:noProof/>
          <w:szCs w:val="24"/>
          <w:shd w:val="clear" w:color="auto" w:fill="FFFFFF"/>
        </w:rPr>
        <w:drawing>
          <wp:inline distT="0" distB="0" distL="0" distR="0" wp14:anchorId="4DAFA8ED" wp14:editId="66F068A2">
            <wp:extent cx="6120765" cy="15621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8E5BF" w14:textId="77777777" w:rsidR="00223D90" w:rsidRDefault="00223D90" w:rsidP="00223D90">
      <w:pPr>
        <w:pStyle w:val="Odstavecseseznamem"/>
        <w:numPr>
          <w:ilvl w:val="0"/>
          <w:numId w:val="11"/>
        </w:numPr>
        <w:shd w:val="clear" w:color="auto" w:fill="FFFFFF"/>
        <w:spacing w:before="210"/>
        <w:rPr>
          <w:szCs w:val="24"/>
          <w:shd w:val="clear" w:color="auto" w:fill="FFFFFF"/>
        </w:rPr>
      </w:pPr>
      <w:r w:rsidRPr="009F57B4">
        <w:rPr>
          <w:szCs w:val="24"/>
          <w:shd w:val="clear" w:color="auto" w:fill="FFFFFF"/>
        </w:rPr>
        <w:t xml:space="preserve">Pokud má v DP klient uveden maximální možný strop výdajového paušálu, pak bílé pole č. 102 uživatel nevyplní. Ve žlutém poli č. 102 se objeví automatická úprava výdajového paušálu (zde 30 % z řádku č. 101).  </w:t>
      </w:r>
    </w:p>
    <w:p w14:paraId="38AA4004" w14:textId="7666AB7F" w:rsidR="00223D90" w:rsidRDefault="00223D90" w:rsidP="00223D90">
      <w:pPr>
        <w:pStyle w:val="Odstavecseseznamem"/>
        <w:shd w:val="clear" w:color="auto" w:fill="FFFFFF"/>
        <w:spacing w:before="210"/>
        <w:rPr>
          <w:szCs w:val="24"/>
          <w:shd w:val="clear" w:color="auto" w:fill="FFFFFF"/>
        </w:rPr>
      </w:pPr>
      <w:r w:rsidRPr="009F57B4">
        <w:rPr>
          <w:szCs w:val="24"/>
          <w:shd w:val="clear" w:color="auto" w:fill="FFFFFF"/>
        </w:rPr>
        <w:t xml:space="preserve">Uživatel přenese do Kalkulačky do bílých polí č. 37, č. 101 a č. 104 údaje z DP. </w:t>
      </w:r>
    </w:p>
    <w:p w14:paraId="5BCE235E" w14:textId="77777777" w:rsidR="00223D90" w:rsidRDefault="00223D90" w:rsidP="00223D90">
      <w:pPr>
        <w:pStyle w:val="Odstavecseseznamem"/>
        <w:shd w:val="clear" w:color="auto" w:fill="FFFFFF"/>
        <w:spacing w:before="210"/>
        <w:rPr>
          <w:szCs w:val="24"/>
          <w:shd w:val="clear" w:color="auto" w:fill="FFFFFF"/>
        </w:rPr>
      </w:pPr>
    </w:p>
    <w:p w14:paraId="06E0F1C0" w14:textId="4D3656BC" w:rsidR="00223D90" w:rsidRDefault="00223D90" w:rsidP="00223D90">
      <w:pPr>
        <w:pStyle w:val="Odstavecseseznamem"/>
        <w:shd w:val="clear" w:color="auto" w:fill="FFFFFF"/>
        <w:spacing w:before="210"/>
        <w:rPr>
          <w:szCs w:val="24"/>
          <w:shd w:val="clear" w:color="auto" w:fill="FFFFFF"/>
        </w:rPr>
      </w:pPr>
      <w:r w:rsidRPr="00B31182">
        <w:rPr>
          <w:noProof/>
          <w:szCs w:val="24"/>
          <w:shd w:val="clear" w:color="auto" w:fill="FFFFFF"/>
        </w:rPr>
        <w:drawing>
          <wp:inline distT="0" distB="0" distL="0" distR="0" wp14:anchorId="2FEAF534" wp14:editId="63CDAA60">
            <wp:extent cx="6120765" cy="227139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71475" w14:textId="77777777" w:rsidR="00223D90" w:rsidRPr="005910CC" w:rsidRDefault="00223D90" w:rsidP="00223D90">
      <w:pPr>
        <w:shd w:val="clear" w:color="auto" w:fill="FFFFFF"/>
        <w:spacing w:before="210"/>
        <w:rPr>
          <w:szCs w:val="24"/>
          <w:shd w:val="clear" w:color="auto" w:fill="FFFFFF"/>
        </w:rPr>
      </w:pPr>
      <w:r w:rsidRPr="00475119">
        <w:rPr>
          <w:szCs w:val="24"/>
        </w:rPr>
        <w:lastRenderedPageBreak/>
        <w:t xml:space="preserve">Uživatel doplní do Kalkulačky údaje v oddíle 3 DP – nezdanitelné části základu daně </w:t>
      </w:r>
    </w:p>
    <w:p w14:paraId="6AC8D82B" w14:textId="77777777" w:rsidR="00223D90" w:rsidRDefault="00223D90" w:rsidP="00223D90">
      <w:pPr>
        <w:rPr>
          <w:szCs w:val="24"/>
        </w:rPr>
      </w:pPr>
      <w:r w:rsidRPr="00475119">
        <w:rPr>
          <w:szCs w:val="24"/>
        </w:rPr>
        <w:t xml:space="preserve">Uživatel doplní do Kalkulačky údaje v oddíle 5 </w:t>
      </w:r>
      <w:r>
        <w:rPr>
          <w:szCs w:val="24"/>
        </w:rPr>
        <w:t xml:space="preserve">DP </w:t>
      </w:r>
      <w:r w:rsidRPr="00475119">
        <w:rPr>
          <w:szCs w:val="24"/>
        </w:rPr>
        <w:t xml:space="preserve">– uplatnění slev </w:t>
      </w:r>
      <w:r>
        <w:rPr>
          <w:szCs w:val="24"/>
        </w:rPr>
        <w:t xml:space="preserve">na dani </w:t>
      </w:r>
      <w:r w:rsidRPr="00475119">
        <w:rPr>
          <w:szCs w:val="24"/>
        </w:rPr>
        <w:t xml:space="preserve">a daňového zvýhodnění </w:t>
      </w:r>
    </w:p>
    <w:p w14:paraId="3619D9A4" w14:textId="77777777" w:rsidR="00223D90" w:rsidRDefault="00223D90" w:rsidP="00223D90">
      <w:pPr>
        <w:rPr>
          <w:szCs w:val="24"/>
        </w:rPr>
      </w:pPr>
    </w:p>
    <w:p w14:paraId="662762D0" w14:textId="77777777" w:rsidR="00223D90" w:rsidRDefault="00223D90" w:rsidP="00223D90">
      <w:pPr>
        <w:rPr>
          <w:szCs w:val="24"/>
        </w:rPr>
      </w:pPr>
    </w:p>
    <w:p w14:paraId="1006B18A" w14:textId="77777777" w:rsidR="00223D90" w:rsidRDefault="00223D90" w:rsidP="00223D90">
      <w:pPr>
        <w:pStyle w:val="Odstavecseseznamem"/>
        <w:numPr>
          <w:ilvl w:val="0"/>
          <w:numId w:val="11"/>
        </w:numPr>
        <w:rPr>
          <w:szCs w:val="24"/>
        </w:rPr>
      </w:pPr>
      <w:r>
        <w:rPr>
          <w:szCs w:val="24"/>
        </w:rPr>
        <w:t xml:space="preserve">Pokud bude hodnota ve žlutém poli č. 102 vyšší než strop, není možné využít upravený výdajový paušál a uživatel vyplní kalkulačku dle hodnot z daňového přiznání bez </w:t>
      </w:r>
      <w:proofErr w:type="spellStart"/>
      <w:r>
        <w:rPr>
          <w:szCs w:val="24"/>
        </w:rPr>
        <w:t>zakliknutí</w:t>
      </w:r>
      <w:proofErr w:type="spellEnd"/>
      <w:r>
        <w:rPr>
          <w:szCs w:val="24"/>
        </w:rPr>
        <w:t xml:space="preserve"> kolonky „Uplatňuje výdaje paušálem?“ – výdaje již není možné více snížit. </w:t>
      </w:r>
    </w:p>
    <w:p w14:paraId="6BD5A4CA" w14:textId="77777777" w:rsidR="00223D90" w:rsidRDefault="00223D90" w:rsidP="00223D90">
      <w:pPr>
        <w:pStyle w:val="Odstavecseseznamem"/>
        <w:rPr>
          <w:szCs w:val="24"/>
        </w:rPr>
      </w:pPr>
    </w:p>
    <w:p w14:paraId="7E1FD948" w14:textId="77777777" w:rsidR="00223D90" w:rsidRDefault="00223D90" w:rsidP="00223D90">
      <w:pPr>
        <w:pStyle w:val="Odstavecseseznamem"/>
        <w:rPr>
          <w:szCs w:val="24"/>
        </w:rPr>
      </w:pPr>
    </w:p>
    <w:p w14:paraId="26DFA1C2" w14:textId="77777777" w:rsidR="00223D90" w:rsidRDefault="00223D90" w:rsidP="00223D90">
      <w:pPr>
        <w:ind w:firstLine="708"/>
        <w:rPr>
          <w:b/>
          <w:bCs/>
          <w:color w:val="231F20"/>
          <w:sz w:val="28"/>
          <w:szCs w:val="28"/>
          <w:shd w:val="clear" w:color="auto" w:fill="FFFFFF"/>
        </w:rPr>
      </w:pPr>
      <w:r w:rsidRPr="0020303E">
        <w:rPr>
          <w:noProof/>
          <w:szCs w:val="24"/>
        </w:rPr>
        <w:drawing>
          <wp:inline distT="0" distB="0" distL="0" distR="0" wp14:anchorId="640E0096" wp14:editId="083960EC">
            <wp:extent cx="2057687" cy="619211"/>
            <wp:effectExtent l="0" t="0" r="0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57687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D5A07" w14:textId="154C12A1" w:rsidR="00223D90" w:rsidRDefault="00223D90" w:rsidP="00223D90">
      <w:pPr>
        <w:shd w:val="clear" w:color="auto" w:fill="FFFFFF"/>
        <w:outlineLvl w:val="2"/>
        <w:rPr>
          <w:b/>
          <w:bCs/>
          <w:color w:val="231F20"/>
          <w:sz w:val="28"/>
          <w:szCs w:val="28"/>
          <w:shd w:val="clear" w:color="auto" w:fill="FFFFFF"/>
        </w:rPr>
      </w:pPr>
    </w:p>
    <w:p w14:paraId="42E5107E" w14:textId="77777777" w:rsidR="00B317CC" w:rsidRPr="0095546D" w:rsidRDefault="00B317CC" w:rsidP="00B317CC">
      <w:pPr>
        <w:shd w:val="clear" w:color="auto" w:fill="FFFFFF"/>
        <w:spacing w:before="210"/>
        <w:rPr>
          <w:b/>
          <w:bCs/>
          <w:szCs w:val="24"/>
          <w:shd w:val="clear" w:color="auto" w:fill="FFFFFF"/>
        </w:rPr>
      </w:pPr>
      <w:r w:rsidRPr="0095546D">
        <w:rPr>
          <w:b/>
          <w:bCs/>
          <w:szCs w:val="24"/>
          <w:shd w:val="clear" w:color="auto" w:fill="FFFFFF"/>
        </w:rPr>
        <w:t xml:space="preserve">Výsledný napočítaný příjem je zobrazen ve spodní části listu ve sloupci „skutečná hodnota“ </w:t>
      </w:r>
    </w:p>
    <w:p w14:paraId="68B685FE" w14:textId="77777777" w:rsidR="00B317CC" w:rsidRDefault="00B317CC" w:rsidP="00B317CC">
      <w:pPr>
        <w:shd w:val="clear" w:color="auto" w:fill="FFFFFF"/>
        <w:spacing w:before="21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Pozn.: příjem z podnikatelské činnosti je uváděn jako roční, je tedy nutné dělit 12 </w:t>
      </w:r>
    </w:p>
    <w:p w14:paraId="3D3F4168" w14:textId="77777777" w:rsidR="00B317CC" w:rsidRDefault="00B317CC" w:rsidP="00B317CC">
      <w:pPr>
        <w:rPr>
          <w:szCs w:val="24"/>
        </w:rPr>
      </w:pPr>
      <w:r w:rsidRPr="0095546D">
        <w:rPr>
          <w:noProof/>
          <w:szCs w:val="24"/>
          <w:shd w:val="clear" w:color="auto" w:fill="FFFFFF"/>
        </w:rPr>
        <w:drawing>
          <wp:inline distT="0" distB="0" distL="0" distR="0" wp14:anchorId="75DC1E75" wp14:editId="18895C34">
            <wp:extent cx="6120765" cy="1977390"/>
            <wp:effectExtent l="0" t="0" r="0" b="381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D0E58" w14:textId="77777777" w:rsidR="00B317CC" w:rsidRDefault="00B317CC" w:rsidP="00B317CC">
      <w:pPr>
        <w:rPr>
          <w:szCs w:val="24"/>
        </w:rPr>
      </w:pPr>
    </w:p>
    <w:p w14:paraId="22737891" w14:textId="77777777" w:rsidR="00B317CC" w:rsidRDefault="00B317CC" w:rsidP="00223D90">
      <w:pPr>
        <w:shd w:val="clear" w:color="auto" w:fill="FFFFFF"/>
        <w:outlineLvl w:val="2"/>
        <w:rPr>
          <w:b/>
          <w:bCs/>
          <w:color w:val="231F20"/>
          <w:sz w:val="28"/>
          <w:szCs w:val="28"/>
          <w:shd w:val="clear" w:color="auto" w:fill="FFFFFF"/>
        </w:rPr>
      </w:pPr>
    </w:p>
    <w:p w14:paraId="6E83B47A" w14:textId="77777777" w:rsidR="00223D90" w:rsidRPr="009F57B4" w:rsidRDefault="00223D90" w:rsidP="00223D90">
      <w:pPr>
        <w:pStyle w:val="Odstavecseseznamem"/>
        <w:rPr>
          <w:szCs w:val="24"/>
        </w:rPr>
      </w:pPr>
    </w:p>
    <w:p w14:paraId="08B86FB5" w14:textId="26A238AA" w:rsidR="00B317CC" w:rsidRDefault="00B317CC" w:rsidP="00B317CC">
      <w:pPr>
        <w:rPr>
          <w:szCs w:val="24"/>
        </w:rPr>
      </w:pPr>
    </w:p>
    <w:p w14:paraId="3864974B" w14:textId="77777777" w:rsidR="00B317CC" w:rsidRDefault="00B317CC" w:rsidP="00B317CC">
      <w:pPr>
        <w:rPr>
          <w:szCs w:val="24"/>
        </w:rPr>
      </w:pPr>
    </w:p>
    <w:p w14:paraId="37B11C1E" w14:textId="3EEAF89C" w:rsidR="002913B0" w:rsidRPr="00B317CC" w:rsidRDefault="002913B0" w:rsidP="00B317CC">
      <w:pPr>
        <w:pStyle w:val="Odstavecseseznamem"/>
        <w:numPr>
          <w:ilvl w:val="0"/>
          <w:numId w:val="4"/>
        </w:numPr>
        <w:rPr>
          <w:b/>
          <w:bCs/>
          <w:color w:val="231F20"/>
          <w:sz w:val="28"/>
          <w:szCs w:val="28"/>
          <w:shd w:val="clear" w:color="auto" w:fill="FFFFFF"/>
        </w:rPr>
      </w:pPr>
      <w:r w:rsidRPr="00B317CC">
        <w:rPr>
          <w:b/>
          <w:bCs/>
          <w:color w:val="231F20"/>
          <w:sz w:val="28"/>
          <w:szCs w:val="28"/>
          <w:shd w:val="clear" w:color="auto" w:fill="FFFFFF"/>
        </w:rPr>
        <w:t xml:space="preserve">Zadání příjmů klienta při souběhu závislé činnosti a podnikání </w:t>
      </w:r>
    </w:p>
    <w:p w14:paraId="2090759B" w14:textId="77777777" w:rsidR="002913B0" w:rsidRDefault="002913B0" w:rsidP="002913B0">
      <w:pPr>
        <w:pBdr>
          <w:top w:val="single" w:sz="12" w:space="0" w:color="C0C0C0"/>
        </w:pBdr>
        <w:shd w:val="clear" w:color="auto" w:fill="FFFFFF"/>
        <w:rPr>
          <w:color w:val="231F20"/>
          <w:szCs w:val="24"/>
          <w:shd w:val="clear" w:color="auto" w:fill="FFFFFF"/>
        </w:rPr>
      </w:pPr>
      <w:r w:rsidRPr="00475119">
        <w:rPr>
          <w:color w:val="231F20"/>
          <w:szCs w:val="24"/>
          <w:shd w:val="clear" w:color="auto" w:fill="FFFFFF"/>
        </w:rPr>
        <w:t xml:space="preserve">  </w:t>
      </w:r>
      <w:r>
        <w:rPr>
          <w:szCs w:val="24"/>
          <w:shd w:val="clear" w:color="auto" w:fill="FFFFFF"/>
        </w:rPr>
        <w:t xml:space="preserve"> </w:t>
      </w:r>
    </w:p>
    <w:p w14:paraId="2684DEDE" w14:textId="01A4CD10" w:rsidR="002913B0" w:rsidRPr="008C1FB4" w:rsidRDefault="002913B0" w:rsidP="008C1FB4">
      <w:pPr>
        <w:pStyle w:val="Odstavecseseznamem"/>
        <w:numPr>
          <w:ilvl w:val="0"/>
          <w:numId w:val="6"/>
        </w:numPr>
        <w:rPr>
          <w:b/>
          <w:bCs/>
          <w:szCs w:val="24"/>
        </w:rPr>
      </w:pPr>
      <w:r w:rsidRPr="008C1FB4">
        <w:rPr>
          <w:b/>
          <w:bCs/>
          <w:szCs w:val="24"/>
        </w:rPr>
        <w:t xml:space="preserve">Klient má dlouhodobý souběh závislé činnosti a podnikání, oba příjmy jsou uvedeny v DP.  </w:t>
      </w:r>
    </w:p>
    <w:p w14:paraId="5089DCC1" w14:textId="77777777" w:rsidR="005910CC" w:rsidRPr="005910CC" w:rsidRDefault="005910CC" w:rsidP="005B515E">
      <w:pPr>
        <w:ind w:firstLine="708"/>
        <w:rPr>
          <w:b/>
          <w:bCs/>
          <w:szCs w:val="24"/>
          <w:shd w:val="clear" w:color="auto" w:fill="FFFFFF"/>
        </w:rPr>
      </w:pPr>
      <w:r w:rsidRPr="005910CC">
        <w:rPr>
          <w:b/>
          <w:bCs/>
          <w:szCs w:val="24"/>
          <w:shd w:val="clear" w:color="auto" w:fill="FFFFFF"/>
        </w:rPr>
        <w:t xml:space="preserve">Uživatel má k dispozici DP a aktuální POP. </w:t>
      </w:r>
    </w:p>
    <w:p w14:paraId="53D2B47C" w14:textId="77777777" w:rsidR="005910CC" w:rsidRDefault="005910CC" w:rsidP="002913B0">
      <w:pPr>
        <w:rPr>
          <w:szCs w:val="24"/>
          <w:shd w:val="clear" w:color="auto" w:fill="FFFFFF"/>
        </w:rPr>
      </w:pPr>
    </w:p>
    <w:p w14:paraId="0176929E" w14:textId="3F461E7A" w:rsidR="002913B0" w:rsidRDefault="005910CC" w:rsidP="005910CC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Uživatel do šedého řádku uvede příjem dle doloženého POP a </w:t>
      </w:r>
      <w:r w:rsidR="00D93025">
        <w:rPr>
          <w:szCs w:val="24"/>
          <w:shd w:val="clear" w:color="auto" w:fill="FFFFFF"/>
        </w:rPr>
        <w:t xml:space="preserve">dále níže </w:t>
      </w:r>
      <w:r>
        <w:rPr>
          <w:szCs w:val="24"/>
          <w:shd w:val="clear" w:color="auto" w:fill="FFFFFF"/>
        </w:rPr>
        <w:t xml:space="preserve">do bílých polí přenese všechny údaje z DP. </w:t>
      </w:r>
    </w:p>
    <w:p w14:paraId="7BE64EFE" w14:textId="10C73DC4" w:rsidR="005910CC" w:rsidRDefault="005910CC" w:rsidP="005910CC">
      <w:pPr>
        <w:rPr>
          <w:szCs w:val="24"/>
        </w:rPr>
      </w:pPr>
      <w:r w:rsidRPr="005910CC">
        <w:rPr>
          <w:noProof/>
          <w:szCs w:val="24"/>
        </w:rPr>
        <w:lastRenderedPageBreak/>
        <w:drawing>
          <wp:inline distT="0" distB="0" distL="0" distR="0" wp14:anchorId="6F9368DE" wp14:editId="14D0CAC4">
            <wp:extent cx="6120765" cy="2985770"/>
            <wp:effectExtent l="0" t="0" r="0" b="508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94A11" w14:textId="7FD2A797" w:rsidR="005910CC" w:rsidRDefault="005910CC" w:rsidP="005910CC">
      <w:pPr>
        <w:rPr>
          <w:szCs w:val="24"/>
        </w:rPr>
      </w:pPr>
    </w:p>
    <w:p w14:paraId="3AE47537" w14:textId="77777777" w:rsidR="005910CC" w:rsidRDefault="005910CC" w:rsidP="005910CC">
      <w:pPr>
        <w:rPr>
          <w:szCs w:val="24"/>
        </w:rPr>
      </w:pPr>
      <w:r w:rsidRPr="00475119">
        <w:rPr>
          <w:szCs w:val="24"/>
        </w:rPr>
        <w:t xml:space="preserve">Uživatel doplní do Kalkulačky údaje v oddíle 3 DP – nezdanitelné části základu daně </w:t>
      </w:r>
    </w:p>
    <w:p w14:paraId="6971924C" w14:textId="77777777" w:rsidR="005910CC" w:rsidRDefault="005910CC" w:rsidP="005910CC">
      <w:pPr>
        <w:rPr>
          <w:szCs w:val="24"/>
        </w:rPr>
      </w:pPr>
      <w:r w:rsidRPr="00475119">
        <w:rPr>
          <w:szCs w:val="24"/>
        </w:rPr>
        <w:t xml:space="preserve">Uživatel doplní do Kalkulačky údaje v oddíle 5 </w:t>
      </w:r>
      <w:r>
        <w:rPr>
          <w:szCs w:val="24"/>
        </w:rPr>
        <w:t xml:space="preserve">DP </w:t>
      </w:r>
      <w:r w:rsidRPr="00475119">
        <w:rPr>
          <w:szCs w:val="24"/>
        </w:rPr>
        <w:t xml:space="preserve">– uplatnění slev </w:t>
      </w:r>
      <w:r>
        <w:rPr>
          <w:szCs w:val="24"/>
        </w:rPr>
        <w:t xml:space="preserve">na dani </w:t>
      </w:r>
      <w:r w:rsidRPr="00475119">
        <w:rPr>
          <w:szCs w:val="24"/>
        </w:rPr>
        <w:t xml:space="preserve">a daňového zvýhodnění </w:t>
      </w:r>
    </w:p>
    <w:p w14:paraId="53295759" w14:textId="77777777" w:rsidR="00A27992" w:rsidRDefault="00A27992" w:rsidP="00A27992">
      <w:pPr>
        <w:rPr>
          <w:szCs w:val="24"/>
        </w:rPr>
      </w:pPr>
      <w:r>
        <w:rPr>
          <w:szCs w:val="24"/>
        </w:rPr>
        <w:t>Základní sleva na poplatníka je automaticky zohledněna pouze jednou.</w:t>
      </w:r>
    </w:p>
    <w:p w14:paraId="6A7F0919" w14:textId="77777777" w:rsidR="00D93025" w:rsidRDefault="00D93025" w:rsidP="005910CC">
      <w:pPr>
        <w:rPr>
          <w:szCs w:val="24"/>
        </w:rPr>
      </w:pPr>
    </w:p>
    <w:p w14:paraId="342F965C" w14:textId="20A818B9" w:rsidR="005910CC" w:rsidRDefault="005910CC" w:rsidP="005910CC">
      <w:pPr>
        <w:rPr>
          <w:szCs w:val="24"/>
        </w:rPr>
      </w:pPr>
    </w:p>
    <w:p w14:paraId="0466E15A" w14:textId="77777777" w:rsidR="005910CC" w:rsidRDefault="005910CC" w:rsidP="005910CC">
      <w:pPr>
        <w:rPr>
          <w:b/>
          <w:bCs/>
          <w:szCs w:val="24"/>
        </w:rPr>
      </w:pPr>
    </w:p>
    <w:p w14:paraId="1F06F9F2" w14:textId="4E13A3EB" w:rsidR="005910CC" w:rsidRPr="008C1FB4" w:rsidRDefault="005910CC" w:rsidP="008C1FB4">
      <w:pPr>
        <w:pStyle w:val="Odstavecseseznamem"/>
        <w:numPr>
          <w:ilvl w:val="0"/>
          <w:numId w:val="6"/>
        </w:numPr>
        <w:rPr>
          <w:b/>
          <w:bCs/>
          <w:szCs w:val="24"/>
        </w:rPr>
      </w:pPr>
      <w:r w:rsidRPr="008C1FB4">
        <w:rPr>
          <w:b/>
          <w:bCs/>
          <w:szCs w:val="24"/>
        </w:rPr>
        <w:t xml:space="preserve">Klient má souběh nové závislé činnosti a podnikání, v DP </w:t>
      </w:r>
      <w:r w:rsidR="008C1FB4" w:rsidRPr="008C1FB4">
        <w:rPr>
          <w:b/>
          <w:bCs/>
          <w:szCs w:val="24"/>
        </w:rPr>
        <w:t xml:space="preserve">uveden příjem </w:t>
      </w:r>
      <w:r w:rsidRPr="008C1FB4">
        <w:rPr>
          <w:b/>
          <w:bCs/>
          <w:szCs w:val="24"/>
        </w:rPr>
        <w:t>pouze</w:t>
      </w:r>
      <w:r w:rsidR="008C1FB4" w:rsidRPr="008C1FB4">
        <w:rPr>
          <w:b/>
          <w:bCs/>
          <w:szCs w:val="24"/>
        </w:rPr>
        <w:t xml:space="preserve"> z</w:t>
      </w:r>
      <w:r w:rsidRPr="008C1FB4">
        <w:rPr>
          <w:b/>
          <w:bCs/>
          <w:szCs w:val="24"/>
        </w:rPr>
        <w:t xml:space="preserve"> podnikatelsk</w:t>
      </w:r>
      <w:r w:rsidR="008C1FB4" w:rsidRPr="008C1FB4">
        <w:rPr>
          <w:b/>
          <w:bCs/>
          <w:szCs w:val="24"/>
        </w:rPr>
        <w:t>é</w:t>
      </w:r>
      <w:r w:rsidRPr="008C1FB4">
        <w:rPr>
          <w:b/>
          <w:bCs/>
          <w:szCs w:val="24"/>
        </w:rPr>
        <w:t xml:space="preserve"> činnost</w:t>
      </w:r>
      <w:r w:rsidR="008C1FB4" w:rsidRPr="008C1FB4">
        <w:rPr>
          <w:b/>
          <w:bCs/>
          <w:szCs w:val="24"/>
        </w:rPr>
        <w:t>i</w:t>
      </w:r>
      <w:r w:rsidRPr="008C1FB4">
        <w:rPr>
          <w:b/>
          <w:bCs/>
          <w:szCs w:val="24"/>
        </w:rPr>
        <w:t xml:space="preserve">.  </w:t>
      </w:r>
    </w:p>
    <w:p w14:paraId="69AF82DE" w14:textId="77777777" w:rsidR="005910CC" w:rsidRPr="005910CC" w:rsidRDefault="005910CC" w:rsidP="008C1FB4">
      <w:pPr>
        <w:ind w:firstLine="708"/>
        <w:rPr>
          <w:b/>
          <w:bCs/>
          <w:szCs w:val="24"/>
          <w:shd w:val="clear" w:color="auto" w:fill="FFFFFF"/>
        </w:rPr>
      </w:pPr>
      <w:r w:rsidRPr="005910CC">
        <w:rPr>
          <w:b/>
          <w:bCs/>
          <w:szCs w:val="24"/>
          <w:shd w:val="clear" w:color="auto" w:fill="FFFFFF"/>
        </w:rPr>
        <w:t xml:space="preserve">Uživatel má k dispozici DP a aktuální POP. </w:t>
      </w:r>
    </w:p>
    <w:p w14:paraId="0D3C6335" w14:textId="77777777" w:rsidR="005910CC" w:rsidRDefault="005910CC" w:rsidP="005910CC">
      <w:pPr>
        <w:rPr>
          <w:szCs w:val="24"/>
          <w:shd w:val="clear" w:color="auto" w:fill="FFFFFF"/>
        </w:rPr>
      </w:pPr>
    </w:p>
    <w:p w14:paraId="60B69296" w14:textId="318A1626" w:rsidR="005910CC" w:rsidRDefault="005910CC" w:rsidP="005910CC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Uživatel do šedého řádku uvede příjem dle doloženého POP a </w:t>
      </w:r>
      <w:r w:rsidR="00D93025">
        <w:rPr>
          <w:szCs w:val="24"/>
          <w:shd w:val="clear" w:color="auto" w:fill="FFFFFF"/>
        </w:rPr>
        <w:t xml:space="preserve">dále níže </w:t>
      </w:r>
      <w:r>
        <w:rPr>
          <w:szCs w:val="24"/>
          <w:shd w:val="clear" w:color="auto" w:fill="FFFFFF"/>
        </w:rPr>
        <w:t xml:space="preserve">do bílých polí přenese všechny údaje z DP. </w:t>
      </w:r>
    </w:p>
    <w:p w14:paraId="4A4239D2" w14:textId="69B0FC1D" w:rsidR="005910CC" w:rsidRDefault="005910CC" w:rsidP="005910CC">
      <w:pPr>
        <w:rPr>
          <w:szCs w:val="24"/>
          <w:shd w:val="clear" w:color="auto" w:fill="FFFFFF"/>
        </w:rPr>
      </w:pPr>
    </w:p>
    <w:p w14:paraId="45C4C1AC" w14:textId="00F60053" w:rsidR="005910CC" w:rsidRDefault="005910CC" w:rsidP="005910CC">
      <w:pPr>
        <w:rPr>
          <w:szCs w:val="24"/>
          <w:shd w:val="clear" w:color="auto" w:fill="FFFFFF"/>
        </w:rPr>
      </w:pPr>
      <w:r w:rsidRPr="005910CC">
        <w:rPr>
          <w:noProof/>
          <w:szCs w:val="24"/>
          <w:shd w:val="clear" w:color="auto" w:fill="FFFFFF"/>
        </w:rPr>
        <w:drawing>
          <wp:inline distT="0" distB="0" distL="0" distR="0" wp14:anchorId="101F6E79" wp14:editId="501A4FAE">
            <wp:extent cx="6120765" cy="2983230"/>
            <wp:effectExtent l="0" t="0" r="0" b="762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724AD" w14:textId="0DC6E75B" w:rsidR="008C1FB4" w:rsidRDefault="008C1FB4" w:rsidP="005910CC">
      <w:pPr>
        <w:rPr>
          <w:szCs w:val="24"/>
          <w:shd w:val="clear" w:color="auto" w:fill="FFFFFF"/>
        </w:rPr>
      </w:pPr>
    </w:p>
    <w:p w14:paraId="5DF0C4AA" w14:textId="77777777" w:rsidR="008C1FB4" w:rsidRDefault="008C1FB4" w:rsidP="008C1FB4">
      <w:pPr>
        <w:rPr>
          <w:szCs w:val="24"/>
        </w:rPr>
      </w:pPr>
      <w:r w:rsidRPr="00475119">
        <w:rPr>
          <w:szCs w:val="24"/>
        </w:rPr>
        <w:t xml:space="preserve">Uživatel doplní do Kalkulačky údaje v oddíle 3 DP – nezdanitelné části základu daně </w:t>
      </w:r>
    </w:p>
    <w:p w14:paraId="78B5A677" w14:textId="77777777" w:rsidR="008C1FB4" w:rsidRDefault="008C1FB4" w:rsidP="008C1FB4">
      <w:pPr>
        <w:rPr>
          <w:szCs w:val="24"/>
        </w:rPr>
      </w:pPr>
      <w:r w:rsidRPr="00475119">
        <w:rPr>
          <w:szCs w:val="24"/>
        </w:rPr>
        <w:t xml:space="preserve">Uživatel doplní do Kalkulačky údaje v oddíle 5 </w:t>
      </w:r>
      <w:r>
        <w:rPr>
          <w:szCs w:val="24"/>
        </w:rPr>
        <w:t xml:space="preserve">DP </w:t>
      </w:r>
      <w:r w:rsidRPr="00475119">
        <w:rPr>
          <w:szCs w:val="24"/>
        </w:rPr>
        <w:t xml:space="preserve">– uplatnění slev </w:t>
      </w:r>
      <w:r>
        <w:rPr>
          <w:szCs w:val="24"/>
        </w:rPr>
        <w:t xml:space="preserve">na dani </w:t>
      </w:r>
      <w:r w:rsidRPr="00475119">
        <w:rPr>
          <w:szCs w:val="24"/>
        </w:rPr>
        <w:t xml:space="preserve">a daňového zvýhodnění </w:t>
      </w:r>
    </w:p>
    <w:p w14:paraId="1F7CFF5C" w14:textId="77777777" w:rsidR="00A27992" w:rsidRDefault="00A27992" w:rsidP="00A27992">
      <w:pPr>
        <w:rPr>
          <w:szCs w:val="24"/>
        </w:rPr>
      </w:pPr>
      <w:r>
        <w:rPr>
          <w:szCs w:val="24"/>
        </w:rPr>
        <w:t>Základní sleva na poplatníka je automaticky zohledněna pouze jednou.</w:t>
      </w:r>
    </w:p>
    <w:p w14:paraId="458B7033" w14:textId="6A4CBACF" w:rsidR="008C1FB4" w:rsidRPr="008C1FB4" w:rsidRDefault="008C1FB4" w:rsidP="008C1FB4">
      <w:pPr>
        <w:pStyle w:val="Odstavecseseznamem"/>
        <w:numPr>
          <w:ilvl w:val="0"/>
          <w:numId w:val="6"/>
        </w:numPr>
        <w:rPr>
          <w:b/>
          <w:bCs/>
          <w:szCs w:val="24"/>
        </w:rPr>
      </w:pPr>
      <w:r w:rsidRPr="008C1FB4">
        <w:rPr>
          <w:b/>
          <w:bCs/>
          <w:szCs w:val="24"/>
        </w:rPr>
        <w:lastRenderedPageBreak/>
        <w:t xml:space="preserve">Klient měl souběh závislé činnosti a podnikání, v DP uveden příjem ze závislé činnosti a </w:t>
      </w:r>
      <w:r w:rsidR="005B515E">
        <w:rPr>
          <w:b/>
          <w:bCs/>
          <w:szCs w:val="24"/>
        </w:rPr>
        <w:t xml:space="preserve">z </w:t>
      </w:r>
      <w:r w:rsidRPr="008C1FB4">
        <w:rPr>
          <w:b/>
          <w:bCs/>
          <w:szCs w:val="24"/>
        </w:rPr>
        <w:t xml:space="preserve">podnikání.   </w:t>
      </w:r>
    </w:p>
    <w:p w14:paraId="115C2467" w14:textId="4145662E" w:rsidR="008C1FB4" w:rsidRDefault="008C1FB4" w:rsidP="005B515E">
      <w:pPr>
        <w:ind w:left="708"/>
        <w:rPr>
          <w:b/>
          <w:bCs/>
          <w:szCs w:val="24"/>
          <w:shd w:val="clear" w:color="auto" w:fill="FFFFFF"/>
        </w:rPr>
      </w:pPr>
      <w:r w:rsidRPr="005910CC">
        <w:rPr>
          <w:b/>
          <w:bCs/>
          <w:szCs w:val="24"/>
          <w:shd w:val="clear" w:color="auto" w:fill="FFFFFF"/>
        </w:rPr>
        <w:t xml:space="preserve">Uživatel </w:t>
      </w:r>
      <w:r>
        <w:rPr>
          <w:b/>
          <w:bCs/>
          <w:szCs w:val="24"/>
          <w:shd w:val="clear" w:color="auto" w:fill="FFFFFF"/>
        </w:rPr>
        <w:t>má</w:t>
      </w:r>
      <w:r w:rsidRPr="005910CC">
        <w:rPr>
          <w:b/>
          <w:bCs/>
          <w:szCs w:val="24"/>
          <w:shd w:val="clear" w:color="auto" w:fill="FFFFFF"/>
        </w:rPr>
        <w:t xml:space="preserve"> k dispozici DP</w:t>
      </w:r>
      <w:r>
        <w:rPr>
          <w:b/>
          <w:bCs/>
          <w:szCs w:val="24"/>
          <w:shd w:val="clear" w:color="auto" w:fill="FFFFFF"/>
        </w:rPr>
        <w:t>, nemá však již k dispozici</w:t>
      </w:r>
      <w:r w:rsidRPr="005910CC">
        <w:rPr>
          <w:b/>
          <w:bCs/>
          <w:szCs w:val="24"/>
          <w:shd w:val="clear" w:color="auto" w:fill="FFFFFF"/>
        </w:rPr>
        <w:t xml:space="preserve"> POP</w:t>
      </w:r>
      <w:r w:rsidR="005B515E">
        <w:rPr>
          <w:b/>
          <w:bCs/>
          <w:szCs w:val="24"/>
          <w:shd w:val="clear" w:color="auto" w:fill="FFFFFF"/>
        </w:rPr>
        <w:t xml:space="preserve"> (klient závislou činnost ukončil)</w:t>
      </w:r>
      <w:r w:rsidRPr="005910CC">
        <w:rPr>
          <w:b/>
          <w:bCs/>
          <w:szCs w:val="24"/>
          <w:shd w:val="clear" w:color="auto" w:fill="FFFFFF"/>
        </w:rPr>
        <w:t xml:space="preserve">. </w:t>
      </w:r>
    </w:p>
    <w:p w14:paraId="51E1B8EC" w14:textId="5B801591" w:rsidR="008C1FB4" w:rsidRDefault="008C1FB4" w:rsidP="008C1FB4">
      <w:pPr>
        <w:rPr>
          <w:b/>
          <w:bCs/>
          <w:szCs w:val="24"/>
          <w:shd w:val="clear" w:color="auto" w:fill="FFFFFF"/>
        </w:rPr>
      </w:pPr>
    </w:p>
    <w:p w14:paraId="36AB8839" w14:textId="24BFCD35" w:rsidR="008C1FB4" w:rsidRDefault="008C1FB4" w:rsidP="008C1FB4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Uživatel </w:t>
      </w:r>
      <w:r w:rsidR="00D93025">
        <w:rPr>
          <w:szCs w:val="24"/>
          <w:shd w:val="clear" w:color="auto" w:fill="FFFFFF"/>
        </w:rPr>
        <w:t xml:space="preserve">níže </w:t>
      </w:r>
      <w:r>
        <w:rPr>
          <w:szCs w:val="24"/>
          <w:shd w:val="clear" w:color="auto" w:fill="FFFFFF"/>
        </w:rPr>
        <w:t xml:space="preserve">do bílých polí přenese všechny údaje z DP. Šedý řádek </w:t>
      </w:r>
      <w:r w:rsidR="007569B6">
        <w:rPr>
          <w:szCs w:val="24"/>
          <w:shd w:val="clear" w:color="auto" w:fill="FFFFFF"/>
        </w:rPr>
        <w:t xml:space="preserve">POP </w:t>
      </w:r>
      <w:r>
        <w:rPr>
          <w:szCs w:val="24"/>
          <w:shd w:val="clear" w:color="auto" w:fill="FFFFFF"/>
        </w:rPr>
        <w:t>nevyplňuje.</w:t>
      </w:r>
    </w:p>
    <w:p w14:paraId="2B264F61" w14:textId="441993C5" w:rsidR="008C1FB4" w:rsidRDefault="008C1FB4" w:rsidP="008C1FB4">
      <w:pPr>
        <w:rPr>
          <w:szCs w:val="24"/>
          <w:shd w:val="clear" w:color="auto" w:fill="FFFFFF"/>
        </w:rPr>
      </w:pPr>
      <w:r w:rsidRPr="008C1FB4">
        <w:rPr>
          <w:noProof/>
          <w:szCs w:val="24"/>
          <w:shd w:val="clear" w:color="auto" w:fill="FFFFFF"/>
        </w:rPr>
        <w:drawing>
          <wp:inline distT="0" distB="0" distL="0" distR="0" wp14:anchorId="2446D5D8" wp14:editId="4E5D6F9E">
            <wp:extent cx="6120765" cy="2924810"/>
            <wp:effectExtent l="0" t="0" r="0" b="889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841BA" w14:textId="1E97E9C6" w:rsidR="008C1FB4" w:rsidRDefault="008C1FB4" w:rsidP="008C1FB4">
      <w:pPr>
        <w:rPr>
          <w:b/>
          <w:bCs/>
          <w:szCs w:val="24"/>
          <w:shd w:val="clear" w:color="auto" w:fill="FFFFFF"/>
        </w:rPr>
      </w:pPr>
    </w:p>
    <w:p w14:paraId="48A08789" w14:textId="77777777" w:rsidR="008C1FB4" w:rsidRDefault="008C1FB4" w:rsidP="008C1FB4">
      <w:pPr>
        <w:rPr>
          <w:szCs w:val="24"/>
        </w:rPr>
      </w:pPr>
      <w:r w:rsidRPr="00475119">
        <w:rPr>
          <w:szCs w:val="24"/>
        </w:rPr>
        <w:t xml:space="preserve">Uživatel doplní do Kalkulačky údaje v oddíle 3 DP – nezdanitelné části základu daně </w:t>
      </w:r>
    </w:p>
    <w:p w14:paraId="517C7DB1" w14:textId="77777777" w:rsidR="008C1FB4" w:rsidRDefault="008C1FB4" w:rsidP="008C1FB4">
      <w:pPr>
        <w:rPr>
          <w:szCs w:val="24"/>
        </w:rPr>
      </w:pPr>
      <w:r w:rsidRPr="00475119">
        <w:rPr>
          <w:szCs w:val="24"/>
        </w:rPr>
        <w:t xml:space="preserve">Uživatel doplní do Kalkulačky údaje v oddíle 5 </w:t>
      </w:r>
      <w:r>
        <w:rPr>
          <w:szCs w:val="24"/>
        </w:rPr>
        <w:t xml:space="preserve">DP </w:t>
      </w:r>
      <w:r w:rsidRPr="00475119">
        <w:rPr>
          <w:szCs w:val="24"/>
        </w:rPr>
        <w:t xml:space="preserve">– uplatnění slev </w:t>
      </w:r>
      <w:r>
        <w:rPr>
          <w:szCs w:val="24"/>
        </w:rPr>
        <w:t xml:space="preserve">na dani </w:t>
      </w:r>
      <w:r w:rsidRPr="00475119">
        <w:rPr>
          <w:szCs w:val="24"/>
        </w:rPr>
        <w:t xml:space="preserve">a daňového zvýhodnění </w:t>
      </w:r>
    </w:p>
    <w:p w14:paraId="50AEF58B" w14:textId="77777777" w:rsidR="00A27992" w:rsidRDefault="00A27992" w:rsidP="00A27992">
      <w:pPr>
        <w:rPr>
          <w:szCs w:val="24"/>
        </w:rPr>
      </w:pPr>
      <w:r>
        <w:rPr>
          <w:szCs w:val="24"/>
        </w:rPr>
        <w:t>Základní sleva na poplatníka je automaticky zohledněna pouze jednou.</w:t>
      </w:r>
    </w:p>
    <w:p w14:paraId="6CC00046" w14:textId="77777777" w:rsidR="00D93025" w:rsidRDefault="00D93025" w:rsidP="008C1FB4">
      <w:pPr>
        <w:rPr>
          <w:szCs w:val="24"/>
        </w:rPr>
      </w:pPr>
    </w:p>
    <w:p w14:paraId="561ABBB7" w14:textId="77777777" w:rsidR="00B317CC" w:rsidRPr="0095546D" w:rsidRDefault="00B317CC" w:rsidP="00B317CC">
      <w:pPr>
        <w:shd w:val="clear" w:color="auto" w:fill="FFFFFF"/>
        <w:spacing w:before="210"/>
        <w:rPr>
          <w:b/>
          <w:bCs/>
          <w:szCs w:val="24"/>
          <w:shd w:val="clear" w:color="auto" w:fill="FFFFFF"/>
        </w:rPr>
      </w:pPr>
      <w:r w:rsidRPr="0095546D">
        <w:rPr>
          <w:b/>
          <w:bCs/>
          <w:szCs w:val="24"/>
          <w:shd w:val="clear" w:color="auto" w:fill="FFFFFF"/>
        </w:rPr>
        <w:t xml:space="preserve">Výsledný napočítaný příjem je zobrazen ve spodní části listu ve sloupci „skutečná hodnota“ </w:t>
      </w:r>
    </w:p>
    <w:p w14:paraId="5AA04055" w14:textId="77777777" w:rsidR="00B317CC" w:rsidRDefault="00B317CC" w:rsidP="00B317CC">
      <w:pPr>
        <w:shd w:val="clear" w:color="auto" w:fill="FFFFFF"/>
        <w:spacing w:before="21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Pozn.: příjem z podnikatelské činnosti je uváděn jako roční, je tedy nutné dělit 12 </w:t>
      </w:r>
    </w:p>
    <w:p w14:paraId="50D0E973" w14:textId="77777777" w:rsidR="00B317CC" w:rsidRDefault="00B317CC" w:rsidP="00B317CC">
      <w:pPr>
        <w:rPr>
          <w:szCs w:val="24"/>
        </w:rPr>
      </w:pPr>
      <w:r w:rsidRPr="0095546D">
        <w:rPr>
          <w:noProof/>
          <w:szCs w:val="24"/>
          <w:shd w:val="clear" w:color="auto" w:fill="FFFFFF"/>
        </w:rPr>
        <w:drawing>
          <wp:inline distT="0" distB="0" distL="0" distR="0" wp14:anchorId="0D4CD51D" wp14:editId="57987DB8">
            <wp:extent cx="6120765" cy="1977390"/>
            <wp:effectExtent l="0" t="0" r="0" b="381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8C22E" w14:textId="77777777" w:rsidR="00B317CC" w:rsidRDefault="00B317CC" w:rsidP="00B317CC">
      <w:pPr>
        <w:rPr>
          <w:szCs w:val="24"/>
        </w:rPr>
      </w:pPr>
    </w:p>
    <w:p w14:paraId="745E6401" w14:textId="77777777" w:rsidR="00B317CC" w:rsidRDefault="00B317CC" w:rsidP="00B317CC">
      <w:pPr>
        <w:shd w:val="clear" w:color="auto" w:fill="FFFFFF"/>
        <w:outlineLvl w:val="2"/>
        <w:rPr>
          <w:b/>
          <w:bCs/>
          <w:color w:val="231F20"/>
          <w:sz w:val="28"/>
          <w:szCs w:val="28"/>
          <w:shd w:val="clear" w:color="auto" w:fill="FFFFFF"/>
        </w:rPr>
      </w:pPr>
    </w:p>
    <w:p w14:paraId="642F7FF5" w14:textId="77777777" w:rsidR="00B317CC" w:rsidRPr="009F57B4" w:rsidRDefault="00B317CC" w:rsidP="00B317CC">
      <w:pPr>
        <w:pStyle w:val="Odstavecseseznamem"/>
        <w:rPr>
          <w:szCs w:val="24"/>
        </w:rPr>
      </w:pPr>
    </w:p>
    <w:p w14:paraId="712EB925" w14:textId="34ADDA6C" w:rsidR="00927EDF" w:rsidRDefault="00927EDF" w:rsidP="008C1FB4">
      <w:pPr>
        <w:rPr>
          <w:szCs w:val="24"/>
        </w:rPr>
      </w:pPr>
    </w:p>
    <w:p w14:paraId="0CA125F2" w14:textId="1D397E0C" w:rsidR="005204F7" w:rsidRDefault="005204F7" w:rsidP="008C1FB4">
      <w:pPr>
        <w:rPr>
          <w:szCs w:val="24"/>
        </w:rPr>
      </w:pPr>
    </w:p>
    <w:p w14:paraId="41A550A0" w14:textId="7E12E1CA" w:rsidR="005204F7" w:rsidRDefault="005204F7" w:rsidP="008C1FB4">
      <w:pPr>
        <w:rPr>
          <w:szCs w:val="24"/>
        </w:rPr>
      </w:pPr>
    </w:p>
    <w:p w14:paraId="356CF027" w14:textId="77777777" w:rsidR="005204F7" w:rsidRDefault="005204F7" w:rsidP="008C1FB4">
      <w:pPr>
        <w:rPr>
          <w:szCs w:val="24"/>
        </w:rPr>
      </w:pPr>
    </w:p>
    <w:p w14:paraId="229581B1" w14:textId="77777777" w:rsidR="00927EDF" w:rsidRDefault="00927EDF" w:rsidP="00927EDF">
      <w:pPr>
        <w:shd w:val="clear" w:color="auto" w:fill="FFFFFF"/>
        <w:outlineLvl w:val="2"/>
        <w:rPr>
          <w:b/>
          <w:bCs/>
          <w:color w:val="231F20"/>
          <w:sz w:val="28"/>
          <w:szCs w:val="28"/>
          <w:shd w:val="clear" w:color="auto" w:fill="FFFFFF"/>
        </w:rPr>
      </w:pPr>
    </w:p>
    <w:p w14:paraId="5C9D3858" w14:textId="77777777" w:rsidR="00927EDF" w:rsidRDefault="00927EDF" w:rsidP="00927EDF">
      <w:pPr>
        <w:shd w:val="clear" w:color="auto" w:fill="FFFFFF"/>
        <w:outlineLvl w:val="2"/>
        <w:rPr>
          <w:b/>
          <w:bCs/>
          <w:color w:val="231F20"/>
          <w:sz w:val="28"/>
          <w:szCs w:val="28"/>
          <w:shd w:val="clear" w:color="auto" w:fill="FFFFFF"/>
        </w:rPr>
      </w:pPr>
    </w:p>
    <w:p w14:paraId="16876808" w14:textId="0194F8D8" w:rsidR="00927EDF" w:rsidRPr="00927EDF" w:rsidRDefault="00927EDF" w:rsidP="00927EDF">
      <w:pPr>
        <w:pStyle w:val="Odstavecseseznamem"/>
        <w:numPr>
          <w:ilvl w:val="0"/>
          <w:numId w:val="4"/>
        </w:numPr>
        <w:shd w:val="clear" w:color="auto" w:fill="FFFFFF"/>
        <w:outlineLvl w:val="2"/>
        <w:rPr>
          <w:b/>
          <w:bCs/>
          <w:color w:val="231F20"/>
          <w:sz w:val="28"/>
          <w:szCs w:val="28"/>
          <w:shd w:val="clear" w:color="auto" w:fill="FFFFFF"/>
        </w:rPr>
      </w:pPr>
      <w:r w:rsidRPr="00927EDF">
        <w:rPr>
          <w:b/>
          <w:bCs/>
          <w:color w:val="231F20"/>
          <w:sz w:val="28"/>
          <w:szCs w:val="28"/>
          <w:shd w:val="clear" w:color="auto" w:fill="FFFFFF"/>
        </w:rPr>
        <w:lastRenderedPageBreak/>
        <w:t xml:space="preserve">Zadání příjmů klienta </w:t>
      </w:r>
      <w:r>
        <w:rPr>
          <w:b/>
          <w:bCs/>
          <w:color w:val="231F20"/>
          <w:sz w:val="28"/>
          <w:szCs w:val="28"/>
          <w:shd w:val="clear" w:color="auto" w:fill="FFFFFF"/>
        </w:rPr>
        <w:t>při vedení účetnictví</w:t>
      </w:r>
    </w:p>
    <w:p w14:paraId="63AEA923" w14:textId="77777777" w:rsidR="00927EDF" w:rsidRDefault="00927EDF" w:rsidP="00927EDF">
      <w:pPr>
        <w:pBdr>
          <w:top w:val="single" w:sz="12" w:space="0" w:color="C0C0C0"/>
        </w:pBdr>
        <w:shd w:val="clear" w:color="auto" w:fill="FFFFFF"/>
        <w:rPr>
          <w:color w:val="231F20"/>
          <w:szCs w:val="24"/>
          <w:shd w:val="clear" w:color="auto" w:fill="FFFFFF"/>
        </w:rPr>
      </w:pPr>
      <w:r w:rsidRPr="00475119">
        <w:rPr>
          <w:color w:val="231F20"/>
          <w:szCs w:val="24"/>
          <w:shd w:val="clear" w:color="auto" w:fill="FFFFFF"/>
        </w:rPr>
        <w:t xml:space="preserve">  </w:t>
      </w:r>
      <w:r>
        <w:rPr>
          <w:szCs w:val="24"/>
          <w:shd w:val="clear" w:color="auto" w:fill="FFFFFF"/>
        </w:rPr>
        <w:t xml:space="preserve"> </w:t>
      </w:r>
    </w:p>
    <w:p w14:paraId="059D76A0" w14:textId="77777777" w:rsidR="00927EDF" w:rsidRPr="00980BED" w:rsidRDefault="00927EDF" w:rsidP="00927EDF">
      <w:pPr>
        <w:pBdr>
          <w:top w:val="single" w:sz="12" w:space="0" w:color="C0C0C0"/>
        </w:pBdr>
        <w:shd w:val="clear" w:color="auto" w:fill="FFFFFF"/>
        <w:rPr>
          <w:color w:val="231F20"/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U</w:t>
      </w:r>
      <w:r w:rsidRPr="00475119">
        <w:rPr>
          <w:szCs w:val="24"/>
          <w:shd w:val="clear" w:color="auto" w:fill="FFFFFF"/>
        </w:rPr>
        <w:t>živatel</w:t>
      </w:r>
      <w:r>
        <w:rPr>
          <w:szCs w:val="24"/>
          <w:shd w:val="clear" w:color="auto" w:fill="FFFFFF"/>
        </w:rPr>
        <w:t xml:space="preserve"> přenese</w:t>
      </w:r>
      <w:r w:rsidRPr="00475119">
        <w:rPr>
          <w:szCs w:val="24"/>
          <w:shd w:val="clear" w:color="auto" w:fill="FFFFFF"/>
        </w:rPr>
        <w:t xml:space="preserve"> do Kalkulačky do bílých polí </w:t>
      </w:r>
      <w:r>
        <w:rPr>
          <w:szCs w:val="24"/>
          <w:shd w:val="clear" w:color="auto" w:fill="FFFFFF"/>
        </w:rPr>
        <w:t>všechny</w:t>
      </w:r>
      <w:r w:rsidRPr="00475119">
        <w:rPr>
          <w:szCs w:val="24"/>
          <w:shd w:val="clear" w:color="auto" w:fill="FFFFFF"/>
        </w:rPr>
        <w:t xml:space="preserve"> údaje z DP. </w:t>
      </w:r>
      <w:r>
        <w:rPr>
          <w:szCs w:val="24"/>
          <w:shd w:val="clear" w:color="auto" w:fill="FFFFFF"/>
        </w:rPr>
        <w:t xml:space="preserve"> </w:t>
      </w:r>
    </w:p>
    <w:p w14:paraId="04DC87EF" w14:textId="4D85B0D1" w:rsidR="00927EDF" w:rsidRDefault="00927EDF" w:rsidP="00927EDF">
      <w:pPr>
        <w:shd w:val="clear" w:color="auto" w:fill="FFFFFF"/>
        <w:spacing w:before="210"/>
        <w:rPr>
          <w:szCs w:val="24"/>
          <w:shd w:val="clear" w:color="auto" w:fill="FFFFFF"/>
        </w:rPr>
      </w:pPr>
      <w:r w:rsidRPr="00927EDF">
        <w:rPr>
          <w:noProof/>
          <w:szCs w:val="24"/>
          <w:shd w:val="clear" w:color="auto" w:fill="FFFFFF"/>
        </w:rPr>
        <w:drawing>
          <wp:inline distT="0" distB="0" distL="0" distR="0" wp14:anchorId="1CDD1C5E" wp14:editId="168A90AB">
            <wp:extent cx="6120765" cy="312737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1C912" w14:textId="77777777" w:rsidR="00927EDF" w:rsidRDefault="00927EDF" w:rsidP="00927EDF">
      <w:pPr>
        <w:rPr>
          <w:szCs w:val="24"/>
        </w:rPr>
      </w:pPr>
    </w:p>
    <w:p w14:paraId="681C0DCE" w14:textId="122257DF" w:rsidR="00927EDF" w:rsidRDefault="00927EDF" w:rsidP="00927EDF">
      <w:pPr>
        <w:rPr>
          <w:szCs w:val="24"/>
        </w:rPr>
      </w:pPr>
      <w:r w:rsidRPr="00475119">
        <w:rPr>
          <w:szCs w:val="24"/>
        </w:rPr>
        <w:t xml:space="preserve">Uživatel </w:t>
      </w:r>
      <w:r>
        <w:rPr>
          <w:szCs w:val="24"/>
        </w:rPr>
        <w:t>přenese</w:t>
      </w:r>
      <w:r w:rsidRPr="00475119">
        <w:rPr>
          <w:szCs w:val="24"/>
        </w:rPr>
        <w:t xml:space="preserve"> do Kalkulačky údaje v oddíle 3 DP – nezdanitelné části základu daně </w:t>
      </w:r>
    </w:p>
    <w:p w14:paraId="6FA8FE0F" w14:textId="77777777" w:rsidR="00927EDF" w:rsidRDefault="00927EDF" w:rsidP="00927EDF">
      <w:pPr>
        <w:rPr>
          <w:szCs w:val="24"/>
        </w:rPr>
      </w:pPr>
      <w:r w:rsidRPr="00475119">
        <w:rPr>
          <w:szCs w:val="24"/>
        </w:rPr>
        <w:t xml:space="preserve">Uživatel </w:t>
      </w:r>
      <w:r>
        <w:rPr>
          <w:szCs w:val="24"/>
        </w:rPr>
        <w:t>přenese</w:t>
      </w:r>
      <w:r w:rsidRPr="00475119">
        <w:rPr>
          <w:szCs w:val="24"/>
        </w:rPr>
        <w:t xml:space="preserve"> do Kalkulačky údaje v oddíle 5 – uplatnění slev </w:t>
      </w:r>
      <w:r>
        <w:rPr>
          <w:szCs w:val="24"/>
        </w:rPr>
        <w:t xml:space="preserve">na dani </w:t>
      </w:r>
      <w:r w:rsidRPr="00475119">
        <w:rPr>
          <w:szCs w:val="24"/>
        </w:rPr>
        <w:t>a daňového zvýhodnění</w:t>
      </w:r>
    </w:p>
    <w:p w14:paraId="41278414" w14:textId="77777777" w:rsidR="00927EDF" w:rsidRDefault="00927EDF" w:rsidP="00927EDF">
      <w:pPr>
        <w:rPr>
          <w:szCs w:val="24"/>
        </w:rPr>
      </w:pPr>
    </w:p>
    <w:p w14:paraId="07F6426F" w14:textId="101BE0ED" w:rsidR="00C54580" w:rsidRDefault="00C54580" w:rsidP="00927EDF">
      <w:pPr>
        <w:rPr>
          <w:szCs w:val="24"/>
        </w:rPr>
      </w:pPr>
      <w:r w:rsidRPr="002D2174">
        <w:rPr>
          <w:b/>
          <w:bCs/>
          <w:szCs w:val="24"/>
        </w:rPr>
        <w:t>POZN.:</w:t>
      </w:r>
      <w:r>
        <w:rPr>
          <w:szCs w:val="24"/>
        </w:rPr>
        <w:t xml:space="preserve"> úhrn částek podle §5, §23 </w:t>
      </w:r>
      <w:r w:rsidR="005B1201">
        <w:rPr>
          <w:szCs w:val="24"/>
        </w:rPr>
        <w:t xml:space="preserve">zákona </w:t>
      </w:r>
      <w:r>
        <w:rPr>
          <w:szCs w:val="24"/>
        </w:rPr>
        <w:t>a ostatní úpravy podle zákona zvyšující výsledek</w:t>
      </w:r>
      <w:r w:rsidR="001E26C2">
        <w:rPr>
          <w:szCs w:val="24"/>
        </w:rPr>
        <w:t xml:space="preserve"> </w:t>
      </w:r>
      <w:r>
        <w:rPr>
          <w:szCs w:val="24"/>
        </w:rPr>
        <w:t xml:space="preserve">hospodaření </w:t>
      </w:r>
      <w:r w:rsidR="001E26C2">
        <w:rPr>
          <w:szCs w:val="24"/>
        </w:rPr>
        <w:t xml:space="preserve">nebo rozdíl mezi příjmy a výdaji, </w:t>
      </w:r>
      <w:r>
        <w:rPr>
          <w:szCs w:val="24"/>
        </w:rPr>
        <w:t xml:space="preserve">nejsou do výpočtu příjmu zohledňovány, proto řádek č. 105 kalkulačka neobsahuje. Pro korektní výpočet je zohledněn pouze řádek č. 106. </w:t>
      </w:r>
    </w:p>
    <w:p w14:paraId="7E4491DF" w14:textId="77777777" w:rsidR="00B317CC" w:rsidRPr="0095546D" w:rsidRDefault="00B317CC" w:rsidP="00B317CC">
      <w:pPr>
        <w:shd w:val="clear" w:color="auto" w:fill="FFFFFF"/>
        <w:spacing w:before="210"/>
        <w:rPr>
          <w:b/>
          <w:bCs/>
          <w:szCs w:val="24"/>
          <w:shd w:val="clear" w:color="auto" w:fill="FFFFFF"/>
        </w:rPr>
      </w:pPr>
      <w:r w:rsidRPr="0095546D">
        <w:rPr>
          <w:b/>
          <w:bCs/>
          <w:szCs w:val="24"/>
          <w:shd w:val="clear" w:color="auto" w:fill="FFFFFF"/>
        </w:rPr>
        <w:t xml:space="preserve">Výsledný napočítaný příjem je zobrazen ve spodní části listu ve sloupci „skutečná hodnota“ </w:t>
      </w:r>
    </w:p>
    <w:p w14:paraId="279D1E6F" w14:textId="77777777" w:rsidR="00B317CC" w:rsidRDefault="00B317CC" w:rsidP="00B317CC">
      <w:pPr>
        <w:shd w:val="clear" w:color="auto" w:fill="FFFFFF"/>
        <w:spacing w:before="21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Pozn.: příjem z podnikatelské činnosti je uváděn jako roční, je tedy nutné dělit 12 </w:t>
      </w:r>
    </w:p>
    <w:p w14:paraId="51A55D11" w14:textId="77777777" w:rsidR="00B317CC" w:rsidRDefault="00B317CC" w:rsidP="00B317CC">
      <w:pPr>
        <w:rPr>
          <w:szCs w:val="24"/>
        </w:rPr>
      </w:pPr>
      <w:r w:rsidRPr="0095546D">
        <w:rPr>
          <w:noProof/>
          <w:szCs w:val="24"/>
          <w:shd w:val="clear" w:color="auto" w:fill="FFFFFF"/>
        </w:rPr>
        <w:drawing>
          <wp:inline distT="0" distB="0" distL="0" distR="0" wp14:anchorId="5A5F23E5" wp14:editId="0EF0E841">
            <wp:extent cx="6120765" cy="1977390"/>
            <wp:effectExtent l="0" t="0" r="0" b="381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03FB9" w14:textId="77777777" w:rsidR="00B317CC" w:rsidRDefault="00B317CC" w:rsidP="00B317CC">
      <w:pPr>
        <w:rPr>
          <w:szCs w:val="24"/>
        </w:rPr>
      </w:pPr>
    </w:p>
    <w:p w14:paraId="4EC98149" w14:textId="77777777" w:rsidR="00B317CC" w:rsidRDefault="00B317CC" w:rsidP="00B317CC">
      <w:pPr>
        <w:shd w:val="clear" w:color="auto" w:fill="FFFFFF"/>
        <w:outlineLvl w:val="2"/>
        <w:rPr>
          <w:b/>
          <w:bCs/>
          <w:color w:val="231F20"/>
          <w:sz w:val="28"/>
          <w:szCs w:val="28"/>
          <w:shd w:val="clear" w:color="auto" w:fill="FFFFFF"/>
        </w:rPr>
      </w:pPr>
    </w:p>
    <w:p w14:paraId="2371A8A2" w14:textId="2F45E60E" w:rsidR="00B317CC" w:rsidRDefault="00B317CC" w:rsidP="00B317CC">
      <w:pPr>
        <w:pStyle w:val="Odstavecseseznamem"/>
        <w:rPr>
          <w:szCs w:val="24"/>
        </w:rPr>
      </w:pPr>
    </w:p>
    <w:p w14:paraId="2797716B" w14:textId="77E6D089" w:rsidR="005204F7" w:rsidRDefault="005204F7" w:rsidP="00B317CC">
      <w:pPr>
        <w:pStyle w:val="Odstavecseseznamem"/>
        <w:rPr>
          <w:szCs w:val="24"/>
        </w:rPr>
      </w:pPr>
    </w:p>
    <w:p w14:paraId="6CDB2096" w14:textId="2D7E0E68" w:rsidR="005204F7" w:rsidRDefault="005204F7" w:rsidP="00B317CC">
      <w:pPr>
        <w:pStyle w:val="Odstavecseseznamem"/>
        <w:rPr>
          <w:szCs w:val="24"/>
        </w:rPr>
      </w:pPr>
    </w:p>
    <w:p w14:paraId="57FB859E" w14:textId="6741F66E" w:rsidR="005204F7" w:rsidRDefault="005204F7" w:rsidP="00B317CC">
      <w:pPr>
        <w:pStyle w:val="Odstavecseseznamem"/>
        <w:rPr>
          <w:szCs w:val="24"/>
        </w:rPr>
      </w:pPr>
    </w:p>
    <w:p w14:paraId="6897D9B6" w14:textId="77777777" w:rsidR="005204F7" w:rsidRPr="009F57B4" w:rsidRDefault="005204F7" w:rsidP="00B317CC">
      <w:pPr>
        <w:pStyle w:val="Odstavecseseznamem"/>
        <w:rPr>
          <w:szCs w:val="24"/>
        </w:rPr>
      </w:pPr>
    </w:p>
    <w:p w14:paraId="77A883CF" w14:textId="77777777" w:rsidR="00C54580" w:rsidRDefault="00C54580" w:rsidP="00C54580">
      <w:pPr>
        <w:shd w:val="clear" w:color="auto" w:fill="FFFFFF"/>
        <w:outlineLvl w:val="2"/>
        <w:rPr>
          <w:b/>
          <w:bCs/>
          <w:color w:val="231F20"/>
          <w:sz w:val="28"/>
          <w:szCs w:val="28"/>
          <w:shd w:val="clear" w:color="auto" w:fill="FFFFFF"/>
        </w:rPr>
      </w:pPr>
    </w:p>
    <w:p w14:paraId="16D59D87" w14:textId="2336853E" w:rsidR="00C54580" w:rsidRPr="00C54580" w:rsidRDefault="00C54580" w:rsidP="00C54580">
      <w:pPr>
        <w:pStyle w:val="Odstavecseseznamem"/>
        <w:numPr>
          <w:ilvl w:val="0"/>
          <w:numId w:val="4"/>
        </w:numPr>
        <w:shd w:val="clear" w:color="auto" w:fill="FFFFFF"/>
        <w:outlineLvl w:val="2"/>
        <w:rPr>
          <w:b/>
          <w:bCs/>
          <w:color w:val="231F20"/>
          <w:sz w:val="28"/>
          <w:szCs w:val="28"/>
          <w:shd w:val="clear" w:color="auto" w:fill="FFFFFF"/>
        </w:rPr>
      </w:pPr>
      <w:r w:rsidRPr="00C54580">
        <w:rPr>
          <w:b/>
          <w:bCs/>
          <w:color w:val="231F20"/>
          <w:sz w:val="28"/>
          <w:szCs w:val="28"/>
          <w:shd w:val="clear" w:color="auto" w:fill="FFFFFF"/>
        </w:rPr>
        <w:lastRenderedPageBreak/>
        <w:t xml:space="preserve">Zadání příjmů klienta </w:t>
      </w:r>
      <w:r>
        <w:rPr>
          <w:b/>
          <w:bCs/>
          <w:color w:val="231F20"/>
          <w:sz w:val="28"/>
          <w:szCs w:val="28"/>
          <w:shd w:val="clear" w:color="auto" w:fill="FFFFFF"/>
        </w:rPr>
        <w:t xml:space="preserve">v rámci v.o.s. </w:t>
      </w:r>
    </w:p>
    <w:p w14:paraId="1C090B4D" w14:textId="77777777" w:rsidR="00C54580" w:rsidRDefault="00C54580" w:rsidP="00C54580">
      <w:pPr>
        <w:pBdr>
          <w:top w:val="single" w:sz="12" w:space="0" w:color="C0C0C0"/>
        </w:pBdr>
        <w:shd w:val="clear" w:color="auto" w:fill="FFFFFF"/>
        <w:rPr>
          <w:color w:val="231F20"/>
          <w:szCs w:val="24"/>
          <w:shd w:val="clear" w:color="auto" w:fill="FFFFFF"/>
        </w:rPr>
      </w:pPr>
      <w:r w:rsidRPr="00475119">
        <w:rPr>
          <w:color w:val="231F20"/>
          <w:szCs w:val="24"/>
          <w:shd w:val="clear" w:color="auto" w:fill="FFFFFF"/>
        </w:rPr>
        <w:t xml:space="preserve">  </w:t>
      </w:r>
      <w:r>
        <w:rPr>
          <w:szCs w:val="24"/>
          <w:shd w:val="clear" w:color="auto" w:fill="FFFFFF"/>
        </w:rPr>
        <w:t xml:space="preserve"> </w:t>
      </w:r>
    </w:p>
    <w:p w14:paraId="29DF540F" w14:textId="3F913916" w:rsidR="00C54580" w:rsidRDefault="00C54580" w:rsidP="00927EDF">
      <w:pPr>
        <w:rPr>
          <w:szCs w:val="24"/>
        </w:rPr>
      </w:pPr>
      <w:r>
        <w:rPr>
          <w:szCs w:val="24"/>
        </w:rPr>
        <w:t xml:space="preserve">Kalkulačka není pro výpočet tohoto druhu příjmu určena. </w:t>
      </w:r>
      <w:proofErr w:type="gramStart"/>
      <w:r>
        <w:rPr>
          <w:szCs w:val="24"/>
        </w:rPr>
        <w:t>Slouží</w:t>
      </w:r>
      <w:proofErr w:type="gramEnd"/>
      <w:r>
        <w:rPr>
          <w:szCs w:val="24"/>
        </w:rPr>
        <w:t xml:space="preserve"> pouze k indikativnímu propočtu</w:t>
      </w:r>
      <w:r w:rsidR="002D2174">
        <w:rPr>
          <w:szCs w:val="24"/>
        </w:rPr>
        <w:t xml:space="preserve"> výdajů na sociální a zdravotní pojištění a daň z příjmu</w:t>
      </w:r>
      <w:r>
        <w:rPr>
          <w:szCs w:val="24"/>
        </w:rPr>
        <w:t xml:space="preserve">. </w:t>
      </w:r>
    </w:p>
    <w:p w14:paraId="450A58AD" w14:textId="77777777" w:rsidR="00C54580" w:rsidRDefault="00C54580" w:rsidP="00927EDF">
      <w:pPr>
        <w:rPr>
          <w:szCs w:val="24"/>
        </w:rPr>
      </w:pPr>
    </w:p>
    <w:p w14:paraId="10798651" w14:textId="31A47485" w:rsidR="00927EDF" w:rsidRDefault="00C54580" w:rsidP="00927EDF">
      <w:pPr>
        <w:rPr>
          <w:szCs w:val="24"/>
        </w:rPr>
      </w:pPr>
      <w:r>
        <w:rPr>
          <w:szCs w:val="24"/>
        </w:rPr>
        <w:t xml:space="preserve">Uživatel přenese do bílých polí Kalkulačky všechny údaje z DP. </w:t>
      </w:r>
    </w:p>
    <w:p w14:paraId="0D16EA49" w14:textId="77777777" w:rsidR="00655685" w:rsidRDefault="00655685" w:rsidP="00927EDF">
      <w:pPr>
        <w:rPr>
          <w:szCs w:val="24"/>
        </w:rPr>
      </w:pPr>
    </w:p>
    <w:p w14:paraId="6E341998" w14:textId="6969F2E3" w:rsidR="00655685" w:rsidRPr="00655685" w:rsidRDefault="00655685" w:rsidP="00655685">
      <w:pPr>
        <w:rPr>
          <w:szCs w:val="24"/>
        </w:rPr>
      </w:pPr>
      <w:r w:rsidRPr="00655685">
        <w:rPr>
          <w:szCs w:val="24"/>
        </w:rPr>
        <w:t xml:space="preserve">Pro indikativní výpočet výdajů uživatel přenese řádek č. 112 z DP do </w:t>
      </w:r>
      <w:r w:rsidR="005A0C8C">
        <w:rPr>
          <w:szCs w:val="24"/>
        </w:rPr>
        <w:t>bílého pole</w:t>
      </w:r>
      <w:r w:rsidRPr="00655685">
        <w:rPr>
          <w:szCs w:val="24"/>
        </w:rPr>
        <w:t xml:space="preserve"> č. 104 v kalkulačce.</w:t>
      </w:r>
    </w:p>
    <w:p w14:paraId="3394CAC8" w14:textId="77777777" w:rsidR="00655685" w:rsidRDefault="00655685" w:rsidP="00927EDF">
      <w:pPr>
        <w:rPr>
          <w:szCs w:val="24"/>
        </w:rPr>
      </w:pPr>
    </w:p>
    <w:p w14:paraId="20BEA9F0" w14:textId="4D8A1150" w:rsidR="00C54580" w:rsidRDefault="00C54580" w:rsidP="00927EDF">
      <w:pPr>
        <w:rPr>
          <w:szCs w:val="24"/>
        </w:rPr>
      </w:pPr>
    </w:p>
    <w:p w14:paraId="44C6FB96" w14:textId="4F2BCDE4" w:rsidR="00C54580" w:rsidRDefault="00C54580" w:rsidP="00927EDF">
      <w:pPr>
        <w:rPr>
          <w:szCs w:val="24"/>
        </w:rPr>
      </w:pPr>
      <w:r w:rsidRPr="00C54580">
        <w:rPr>
          <w:noProof/>
          <w:szCs w:val="24"/>
        </w:rPr>
        <w:drawing>
          <wp:inline distT="0" distB="0" distL="0" distR="0" wp14:anchorId="5E867D24" wp14:editId="4D2AD0CB">
            <wp:extent cx="6120765" cy="270827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28820" w14:textId="77777777" w:rsidR="00927EDF" w:rsidRPr="00475119" w:rsidRDefault="00927EDF" w:rsidP="00927EDF">
      <w:pPr>
        <w:rPr>
          <w:szCs w:val="24"/>
        </w:rPr>
      </w:pPr>
    </w:p>
    <w:p w14:paraId="17FC5EE0" w14:textId="47D076C4" w:rsidR="008C1FB4" w:rsidRDefault="008C1FB4" w:rsidP="008C1FB4">
      <w:pPr>
        <w:rPr>
          <w:szCs w:val="24"/>
        </w:rPr>
      </w:pPr>
    </w:p>
    <w:p w14:paraId="23690A4E" w14:textId="0FBD28A8" w:rsidR="008C1FB4" w:rsidRDefault="008C1FB4" w:rsidP="008C1FB4">
      <w:pPr>
        <w:rPr>
          <w:szCs w:val="24"/>
        </w:rPr>
      </w:pPr>
    </w:p>
    <w:p w14:paraId="13A5CB85" w14:textId="77777777" w:rsidR="00457068" w:rsidRDefault="00457068" w:rsidP="00457068">
      <w:pPr>
        <w:shd w:val="clear" w:color="auto" w:fill="FFFFFF"/>
        <w:outlineLvl w:val="2"/>
        <w:rPr>
          <w:b/>
          <w:bCs/>
          <w:color w:val="231F20"/>
          <w:sz w:val="28"/>
          <w:szCs w:val="28"/>
          <w:shd w:val="clear" w:color="auto" w:fill="FFFFFF"/>
        </w:rPr>
      </w:pPr>
    </w:p>
    <w:p w14:paraId="5A7D6F67" w14:textId="4D3938A7" w:rsidR="00457068" w:rsidRPr="00457068" w:rsidRDefault="00457068" w:rsidP="00457068">
      <w:pPr>
        <w:pStyle w:val="Odstavecseseznamem"/>
        <w:numPr>
          <w:ilvl w:val="0"/>
          <w:numId w:val="4"/>
        </w:numPr>
        <w:shd w:val="clear" w:color="auto" w:fill="FFFFFF"/>
        <w:outlineLvl w:val="2"/>
        <w:rPr>
          <w:b/>
          <w:bCs/>
          <w:color w:val="231F20"/>
          <w:sz w:val="28"/>
          <w:szCs w:val="28"/>
          <w:shd w:val="clear" w:color="auto" w:fill="FFFFFF"/>
        </w:rPr>
      </w:pPr>
      <w:r w:rsidRPr="00457068">
        <w:rPr>
          <w:b/>
          <w:bCs/>
          <w:color w:val="231F20"/>
          <w:sz w:val="28"/>
          <w:szCs w:val="28"/>
          <w:shd w:val="clear" w:color="auto" w:fill="FFFFFF"/>
        </w:rPr>
        <w:t xml:space="preserve">Zadání příjmů </w:t>
      </w:r>
      <w:proofErr w:type="gramStart"/>
      <w:r w:rsidRPr="00457068">
        <w:rPr>
          <w:b/>
          <w:bCs/>
          <w:color w:val="231F20"/>
          <w:sz w:val="28"/>
          <w:szCs w:val="28"/>
          <w:shd w:val="clear" w:color="auto" w:fill="FFFFFF"/>
        </w:rPr>
        <w:t>klienta</w:t>
      </w:r>
      <w:r w:rsidR="005A0C8C">
        <w:rPr>
          <w:b/>
          <w:bCs/>
          <w:color w:val="231F20"/>
          <w:sz w:val="28"/>
          <w:szCs w:val="28"/>
          <w:shd w:val="clear" w:color="auto" w:fill="FFFFFF"/>
        </w:rPr>
        <w:t xml:space="preserve"> -</w:t>
      </w:r>
      <w:r w:rsidRPr="00457068">
        <w:rPr>
          <w:b/>
          <w:bCs/>
          <w:color w:val="231F2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31F20"/>
          <w:sz w:val="28"/>
          <w:szCs w:val="28"/>
          <w:shd w:val="clear" w:color="auto" w:fill="FFFFFF"/>
        </w:rPr>
        <w:t>poradce</w:t>
      </w:r>
      <w:proofErr w:type="gramEnd"/>
      <w:r>
        <w:rPr>
          <w:b/>
          <w:bCs/>
          <w:color w:val="231F20"/>
          <w:sz w:val="28"/>
          <w:szCs w:val="28"/>
          <w:shd w:val="clear" w:color="auto" w:fill="FFFFFF"/>
        </w:rPr>
        <w:t xml:space="preserve"> </w:t>
      </w:r>
      <w:r w:rsidR="005A0C8C">
        <w:rPr>
          <w:b/>
          <w:bCs/>
          <w:color w:val="231F20"/>
          <w:sz w:val="28"/>
          <w:szCs w:val="28"/>
          <w:shd w:val="clear" w:color="auto" w:fill="FFFFFF"/>
        </w:rPr>
        <w:t>z</w:t>
      </w:r>
      <w:r>
        <w:rPr>
          <w:b/>
          <w:bCs/>
          <w:color w:val="231F20"/>
          <w:sz w:val="28"/>
          <w:szCs w:val="28"/>
          <w:shd w:val="clear" w:color="auto" w:fill="FFFFFF"/>
        </w:rPr>
        <w:t xml:space="preserve"> provizních soupisů </w:t>
      </w:r>
      <w:r w:rsidRPr="00457068">
        <w:rPr>
          <w:b/>
          <w:bCs/>
          <w:color w:val="231F20"/>
          <w:sz w:val="28"/>
          <w:szCs w:val="28"/>
          <w:shd w:val="clear" w:color="auto" w:fill="FFFFFF"/>
        </w:rPr>
        <w:t xml:space="preserve"> </w:t>
      </w:r>
    </w:p>
    <w:p w14:paraId="479B7CB7" w14:textId="77777777" w:rsidR="00457068" w:rsidRDefault="00457068" w:rsidP="00457068">
      <w:pPr>
        <w:pBdr>
          <w:top w:val="single" w:sz="12" w:space="0" w:color="C0C0C0"/>
        </w:pBdr>
        <w:shd w:val="clear" w:color="auto" w:fill="FFFFFF"/>
        <w:rPr>
          <w:color w:val="231F20"/>
          <w:szCs w:val="24"/>
          <w:shd w:val="clear" w:color="auto" w:fill="FFFFFF"/>
        </w:rPr>
      </w:pPr>
      <w:r w:rsidRPr="00475119">
        <w:rPr>
          <w:color w:val="231F20"/>
          <w:szCs w:val="24"/>
          <w:shd w:val="clear" w:color="auto" w:fill="FFFFFF"/>
        </w:rPr>
        <w:t> </w:t>
      </w:r>
    </w:p>
    <w:p w14:paraId="1927A434" w14:textId="313782B8" w:rsidR="00457068" w:rsidRDefault="00457068" w:rsidP="00457068">
      <w:pPr>
        <w:rPr>
          <w:color w:val="231F20"/>
          <w:szCs w:val="24"/>
          <w:shd w:val="clear" w:color="auto" w:fill="FFFFFF"/>
        </w:rPr>
      </w:pPr>
      <w:r>
        <w:t>V případě, že klient splňuje metodická pravidla pro možnost výpočtu příjmů nad provizními soupisy, postupuje uživatel obdobně, jako u standardního klienta dokládajícího daňové přiznání s uplatněn</w:t>
      </w:r>
      <w:r w:rsidR="005A0C8C">
        <w:t>í</w:t>
      </w:r>
      <w:r>
        <w:t>m výdajového paušálu a některé vstupy získává z provizních soupisů.</w:t>
      </w:r>
      <w:r>
        <w:rPr>
          <w:color w:val="auto"/>
          <w:szCs w:val="24"/>
        </w:rPr>
        <w:t xml:space="preserve"> </w:t>
      </w:r>
    </w:p>
    <w:p w14:paraId="5B8707B7" w14:textId="10AE58E8" w:rsidR="00457068" w:rsidRDefault="00457068" w:rsidP="00457068">
      <w:pPr>
        <w:shd w:val="clear" w:color="auto" w:fill="FFFFFF"/>
        <w:spacing w:before="210"/>
        <w:rPr>
          <w:b/>
          <w:szCs w:val="24"/>
          <w:shd w:val="clear" w:color="auto" w:fill="FFFFFF"/>
        </w:rPr>
      </w:pPr>
      <w:r w:rsidRPr="00475119">
        <w:rPr>
          <w:szCs w:val="24"/>
          <w:shd w:val="clear" w:color="auto" w:fill="FFFFFF"/>
        </w:rPr>
        <w:t xml:space="preserve">V sekci otázek uživatel zaškrtne políčko </w:t>
      </w:r>
      <w:r w:rsidRPr="00475119">
        <w:rPr>
          <w:i/>
          <w:szCs w:val="24"/>
          <w:shd w:val="clear" w:color="auto" w:fill="FFFFFF"/>
        </w:rPr>
        <w:t>„</w:t>
      </w:r>
      <w:r>
        <w:rPr>
          <w:i/>
          <w:szCs w:val="24"/>
          <w:shd w:val="clear" w:color="auto" w:fill="FFFFFF"/>
        </w:rPr>
        <w:t>ANO</w:t>
      </w:r>
      <w:r w:rsidRPr="00475119">
        <w:rPr>
          <w:i/>
          <w:szCs w:val="24"/>
          <w:shd w:val="clear" w:color="auto" w:fill="FFFFFF"/>
        </w:rPr>
        <w:t>“</w:t>
      </w:r>
      <w:r w:rsidRPr="00475119">
        <w:rPr>
          <w:szCs w:val="24"/>
          <w:shd w:val="clear" w:color="auto" w:fill="FFFFFF"/>
        </w:rPr>
        <w:t xml:space="preserve"> v otázce </w:t>
      </w:r>
      <w:r w:rsidRPr="00475119">
        <w:rPr>
          <w:i/>
          <w:szCs w:val="24"/>
          <w:shd w:val="clear" w:color="auto" w:fill="FFFFFF"/>
        </w:rPr>
        <w:t>„Uplatňuje výdaje paušálem?“</w:t>
      </w:r>
      <w:r w:rsidRPr="00475119">
        <w:rPr>
          <w:szCs w:val="24"/>
          <w:shd w:val="clear" w:color="auto" w:fill="FFFFFF"/>
        </w:rPr>
        <w:t xml:space="preserve"> V </w:t>
      </w:r>
      <w:proofErr w:type="spellStart"/>
      <w:r w:rsidRPr="00475119">
        <w:rPr>
          <w:szCs w:val="24"/>
          <w:shd w:val="clear" w:color="auto" w:fill="FFFFFF"/>
        </w:rPr>
        <w:t>rollboxu</w:t>
      </w:r>
      <w:proofErr w:type="spellEnd"/>
      <w:r w:rsidRPr="00475119">
        <w:rPr>
          <w:szCs w:val="24"/>
          <w:shd w:val="clear" w:color="auto" w:fill="FFFFFF"/>
        </w:rPr>
        <w:t xml:space="preserve"> uživatel vybere </w:t>
      </w:r>
      <w:r w:rsidRPr="00475119">
        <w:rPr>
          <w:b/>
          <w:szCs w:val="24"/>
          <w:shd w:val="clear" w:color="auto" w:fill="FFFFFF"/>
        </w:rPr>
        <w:t>podnikatelsk</w:t>
      </w:r>
      <w:r>
        <w:rPr>
          <w:b/>
          <w:szCs w:val="24"/>
          <w:shd w:val="clear" w:color="auto" w:fill="FFFFFF"/>
        </w:rPr>
        <w:t>ou</w:t>
      </w:r>
      <w:r w:rsidRPr="00475119">
        <w:rPr>
          <w:b/>
          <w:szCs w:val="24"/>
          <w:shd w:val="clear" w:color="auto" w:fill="FFFFFF"/>
        </w:rPr>
        <w:t xml:space="preserve"> činnost</w:t>
      </w:r>
      <w:r>
        <w:rPr>
          <w:b/>
          <w:szCs w:val="24"/>
          <w:shd w:val="clear" w:color="auto" w:fill="FFFFFF"/>
        </w:rPr>
        <w:t xml:space="preserve"> 64 – finanční zprostředkování </w:t>
      </w:r>
    </w:p>
    <w:p w14:paraId="7805D6A5" w14:textId="77777777" w:rsidR="00457068" w:rsidRDefault="00457068" w:rsidP="00457068"/>
    <w:p w14:paraId="202BD838" w14:textId="5351AE74" w:rsidR="00457068" w:rsidRDefault="00457068" w:rsidP="00457068">
      <w:pPr>
        <w:rPr>
          <w:szCs w:val="24"/>
        </w:rPr>
      </w:pPr>
      <w:r>
        <w:t>V případě, že klient splňuje podmínky pro výpočet příjmu s paušálním nákladem 30 %, uživatel vybírá v kalkulačce podnikatelkou činnost 62, čímž zajistí korektní výpočet (příjem je stále klasifikován jako</w:t>
      </w:r>
      <w:r w:rsidR="005A0C8C">
        <w:t xml:space="preserve"> činnost</w:t>
      </w:r>
      <w:r>
        <w:t xml:space="preserve"> 64 finanční zprostředkování, tento krok uživatel provádí z důvodu technických nedostatků kalkulačky).</w:t>
      </w:r>
    </w:p>
    <w:p w14:paraId="0B9572AF" w14:textId="77777777" w:rsidR="00457068" w:rsidRDefault="00457068" w:rsidP="00457068">
      <w:pPr>
        <w:shd w:val="clear" w:color="auto" w:fill="FFFFFF"/>
        <w:spacing w:before="210"/>
        <w:rPr>
          <w:szCs w:val="24"/>
          <w:shd w:val="clear" w:color="auto" w:fill="FFFFFF"/>
        </w:rPr>
      </w:pPr>
    </w:p>
    <w:p w14:paraId="3C30C73A" w14:textId="408AD019" w:rsidR="00457068" w:rsidRDefault="00457068" w:rsidP="00457068">
      <w:pPr>
        <w:shd w:val="clear" w:color="auto" w:fill="FFFFFF"/>
        <w:spacing w:before="210"/>
        <w:rPr>
          <w:szCs w:val="24"/>
          <w:shd w:val="clear" w:color="auto" w:fill="FFFFFF"/>
        </w:rPr>
      </w:pPr>
      <w:r w:rsidRPr="00457068">
        <w:rPr>
          <w:noProof/>
          <w:szCs w:val="24"/>
          <w:shd w:val="clear" w:color="auto" w:fill="FFFFFF"/>
        </w:rPr>
        <w:lastRenderedPageBreak/>
        <w:drawing>
          <wp:inline distT="0" distB="0" distL="0" distR="0" wp14:anchorId="285E2D6B" wp14:editId="38DD2583">
            <wp:extent cx="6120765" cy="1823085"/>
            <wp:effectExtent l="0" t="0" r="0" b="571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CBF5B" w14:textId="05EA0939" w:rsidR="00457068" w:rsidRDefault="00457068" w:rsidP="008C1FB4">
      <w:pPr>
        <w:rPr>
          <w:szCs w:val="24"/>
        </w:rPr>
      </w:pPr>
    </w:p>
    <w:p w14:paraId="3F485E05" w14:textId="64ACD0D2" w:rsidR="00457068" w:rsidRDefault="00457068" w:rsidP="00457068">
      <w:pPr>
        <w:shd w:val="clear" w:color="auto" w:fill="FFFFFF"/>
        <w:spacing w:before="21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U</w:t>
      </w:r>
      <w:r w:rsidRPr="00475119">
        <w:rPr>
          <w:szCs w:val="24"/>
          <w:shd w:val="clear" w:color="auto" w:fill="FFFFFF"/>
        </w:rPr>
        <w:t xml:space="preserve">živatel </w:t>
      </w:r>
      <w:r>
        <w:rPr>
          <w:szCs w:val="24"/>
          <w:shd w:val="clear" w:color="auto" w:fill="FFFFFF"/>
        </w:rPr>
        <w:t xml:space="preserve">přenese </w:t>
      </w:r>
      <w:r w:rsidRPr="00475119">
        <w:rPr>
          <w:szCs w:val="24"/>
          <w:shd w:val="clear" w:color="auto" w:fill="FFFFFF"/>
        </w:rPr>
        <w:t>do Kalkulačky do bílých polí údaje z</w:t>
      </w:r>
      <w:r>
        <w:rPr>
          <w:szCs w:val="24"/>
          <w:shd w:val="clear" w:color="auto" w:fill="FFFFFF"/>
        </w:rPr>
        <w:t> provizních soupisů</w:t>
      </w:r>
      <w:r w:rsidRPr="00475119">
        <w:rPr>
          <w:szCs w:val="24"/>
          <w:shd w:val="clear" w:color="auto" w:fill="FFFFFF"/>
        </w:rPr>
        <w:t xml:space="preserve">. </w:t>
      </w:r>
    </w:p>
    <w:p w14:paraId="06533354" w14:textId="62A39A2E" w:rsidR="00457068" w:rsidRDefault="00457068" w:rsidP="00457068">
      <w:pPr>
        <w:rPr>
          <w:szCs w:val="24"/>
        </w:rPr>
      </w:pPr>
      <w:r>
        <w:t xml:space="preserve">Uživatel vypočte sumu příjmů z provizních soupisů a přenese </w:t>
      </w:r>
      <w:r w:rsidR="005A0C8C">
        <w:t xml:space="preserve">je </w:t>
      </w:r>
      <w:r>
        <w:t xml:space="preserve">do kalkulačky do </w:t>
      </w:r>
      <w:r w:rsidR="005A0C8C">
        <w:t>bílého pole</w:t>
      </w:r>
      <w:r>
        <w:t xml:space="preserve"> </w:t>
      </w:r>
      <w:r w:rsidR="005A0C8C">
        <w:t xml:space="preserve">č. </w:t>
      </w:r>
      <w:r>
        <w:t>101</w:t>
      </w:r>
    </w:p>
    <w:p w14:paraId="40E4DE1B" w14:textId="578728EE" w:rsidR="00457068" w:rsidRDefault="00457068" w:rsidP="00457068">
      <w:pPr>
        <w:rPr>
          <w:color w:val="auto"/>
          <w:sz w:val="22"/>
          <w:szCs w:val="22"/>
        </w:rPr>
      </w:pPr>
      <w:r>
        <w:t xml:space="preserve">Uživatel vyplní </w:t>
      </w:r>
      <w:r w:rsidR="005A0C8C">
        <w:t>bílé pole č.</w:t>
      </w:r>
      <w:r>
        <w:t xml:space="preserve"> 102 = 60 % výdajů, které by byly uvedeny v DP (tj. 60 % z</w:t>
      </w:r>
      <w:r w:rsidR="005A0C8C">
        <w:t xml:space="preserve"> bílého pole č.  </w:t>
      </w:r>
      <w:r>
        <w:t>101)</w:t>
      </w:r>
    </w:p>
    <w:p w14:paraId="27297B51" w14:textId="68ABD345" w:rsidR="00457068" w:rsidRDefault="00457068" w:rsidP="00457068">
      <w:r>
        <w:t xml:space="preserve">Uživatel vyplní </w:t>
      </w:r>
      <w:r w:rsidR="005A0C8C">
        <w:t>bílé pole č.</w:t>
      </w:r>
      <w:r>
        <w:t xml:space="preserve"> 104 = 40 % z</w:t>
      </w:r>
      <w:r w:rsidR="005A0C8C">
        <w:t> bílého pole č.</w:t>
      </w:r>
      <w:r>
        <w:t xml:space="preserve"> 101</w:t>
      </w:r>
    </w:p>
    <w:p w14:paraId="7D6C8D2B" w14:textId="44F03761" w:rsidR="00457068" w:rsidRDefault="00457068" w:rsidP="00457068">
      <w:r>
        <w:t xml:space="preserve">Uživatel vyplní </w:t>
      </w:r>
      <w:r w:rsidR="005A0C8C">
        <w:t>bílé pole č.</w:t>
      </w:r>
      <w:r>
        <w:t xml:space="preserve"> 37 = kopíruje </w:t>
      </w:r>
      <w:r w:rsidR="005A0C8C">
        <w:t>bílé pole č.</w:t>
      </w:r>
      <w:r>
        <w:t xml:space="preserve"> 104 </w:t>
      </w:r>
    </w:p>
    <w:p w14:paraId="54D3F921" w14:textId="6ADF0DA3" w:rsidR="00457068" w:rsidRPr="00475119" w:rsidRDefault="00457068" w:rsidP="005A0C8C">
      <w:pPr>
        <w:rPr>
          <w:szCs w:val="24"/>
          <w:shd w:val="clear" w:color="auto" w:fill="FFFFFF"/>
        </w:rPr>
      </w:pPr>
      <w:r>
        <w:t xml:space="preserve">Uživatel vyplní </w:t>
      </w:r>
      <w:r w:rsidR="005A0C8C">
        <w:t>bílé pole č.</w:t>
      </w:r>
      <w:r>
        <w:t xml:space="preserve"> 64 = hodnota základní slevy na poplatníka pro daný rok</w:t>
      </w:r>
    </w:p>
    <w:p w14:paraId="564BBD8E" w14:textId="77777777" w:rsidR="00457068" w:rsidRPr="00475119" w:rsidRDefault="00457068" w:rsidP="00457068">
      <w:pPr>
        <w:rPr>
          <w:szCs w:val="24"/>
          <w:shd w:val="clear" w:color="auto" w:fill="FFFFFF"/>
        </w:rPr>
      </w:pPr>
      <w:r w:rsidRPr="00475119">
        <w:rPr>
          <w:szCs w:val="24"/>
          <w:shd w:val="clear" w:color="auto" w:fill="FFFFFF"/>
        </w:rPr>
        <w:t xml:space="preserve"> </w:t>
      </w:r>
    </w:p>
    <w:p w14:paraId="32B3E553" w14:textId="7350A334" w:rsidR="00457068" w:rsidRPr="00475119" w:rsidRDefault="005A0C8C" w:rsidP="00457068">
      <w:pPr>
        <w:rPr>
          <w:szCs w:val="24"/>
        </w:rPr>
      </w:pPr>
      <w:r w:rsidRPr="005A0C8C">
        <w:rPr>
          <w:noProof/>
          <w:szCs w:val="24"/>
        </w:rPr>
        <w:drawing>
          <wp:inline distT="0" distB="0" distL="0" distR="0" wp14:anchorId="7791E77E" wp14:editId="499B6E30">
            <wp:extent cx="6120765" cy="2245360"/>
            <wp:effectExtent l="0" t="0" r="0" b="254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17AD8" w14:textId="77777777" w:rsidR="00457068" w:rsidRPr="00475119" w:rsidRDefault="00457068" w:rsidP="00457068">
      <w:pPr>
        <w:rPr>
          <w:szCs w:val="24"/>
        </w:rPr>
      </w:pPr>
    </w:p>
    <w:p w14:paraId="2E827435" w14:textId="77777777" w:rsidR="00457068" w:rsidRDefault="00457068" w:rsidP="00457068">
      <w:pPr>
        <w:rPr>
          <w:szCs w:val="24"/>
        </w:rPr>
      </w:pPr>
    </w:p>
    <w:p w14:paraId="41144C65" w14:textId="7C38CAB4" w:rsidR="00457068" w:rsidRDefault="00457068" w:rsidP="00457068">
      <w:pPr>
        <w:rPr>
          <w:szCs w:val="24"/>
        </w:rPr>
      </w:pPr>
    </w:p>
    <w:p w14:paraId="18069CDF" w14:textId="379FBA93" w:rsidR="005A0C8C" w:rsidRDefault="005A0C8C" w:rsidP="005A0C8C">
      <w:pPr>
        <w:rPr>
          <w:shd w:val="clear" w:color="auto" w:fill="FFFFFF"/>
        </w:rPr>
      </w:pPr>
      <w:r w:rsidRPr="005A0C8C">
        <w:rPr>
          <w:b/>
          <w:bCs/>
          <w:shd w:val="clear" w:color="auto" w:fill="FFFFFF"/>
        </w:rPr>
        <w:t>POZN.:</w:t>
      </w:r>
      <w:r>
        <w:rPr>
          <w:shd w:val="clear" w:color="auto" w:fill="FFFFFF"/>
        </w:rPr>
        <w:t xml:space="preserve"> v případě, že suma výdajů, kterou uživatel vypočte ze sumy příjmů, je rovna nebo vyšší než strop paušálních výdajů (pro činnost 64 = 1.200.000 Kč), postupuje dle pravidel uvedených v bodě 3 tohoto návodu.</w:t>
      </w:r>
    </w:p>
    <w:p w14:paraId="05C558A5" w14:textId="7EE6711A" w:rsidR="005204F7" w:rsidRDefault="005204F7" w:rsidP="005A0C8C">
      <w:pPr>
        <w:rPr>
          <w:shd w:val="clear" w:color="auto" w:fill="FFFFFF"/>
        </w:rPr>
      </w:pPr>
    </w:p>
    <w:p w14:paraId="0657B3FC" w14:textId="77777777" w:rsidR="005204F7" w:rsidRPr="0095546D" w:rsidRDefault="005204F7" w:rsidP="005204F7">
      <w:pPr>
        <w:shd w:val="clear" w:color="auto" w:fill="FFFFFF"/>
        <w:spacing w:before="210"/>
        <w:rPr>
          <w:b/>
          <w:bCs/>
          <w:szCs w:val="24"/>
          <w:shd w:val="clear" w:color="auto" w:fill="FFFFFF"/>
        </w:rPr>
      </w:pPr>
      <w:r w:rsidRPr="0095546D">
        <w:rPr>
          <w:b/>
          <w:bCs/>
          <w:szCs w:val="24"/>
          <w:shd w:val="clear" w:color="auto" w:fill="FFFFFF"/>
        </w:rPr>
        <w:t xml:space="preserve">Výsledný napočítaný příjem je zobrazen ve spodní části listu ve sloupci „skutečná hodnota“ </w:t>
      </w:r>
    </w:p>
    <w:p w14:paraId="6DA06E0F" w14:textId="77777777" w:rsidR="005204F7" w:rsidRDefault="005204F7" w:rsidP="005204F7">
      <w:pPr>
        <w:shd w:val="clear" w:color="auto" w:fill="FFFFFF"/>
        <w:spacing w:before="21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Pozn.: příjem z podnikatelské činnosti je uváděn jako roční, je tedy nutné dělit 12 </w:t>
      </w:r>
    </w:p>
    <w:p w14:paraId="3EAB3966" w14:textId="77777777" w:rsidR="005204F7" w:rsidRDefault="005204F7" w:rsidP="005204F7">
      <w:pPr>
        <w:rPr>
          <w:szCs w:val="24"/>
        </w:rPr>
      </w:pPr>
      <w:r w:rsidRPr="0095546D">
        <w:rPr>
          <w:noProof/>
          <w:szCs w:val="24"/>
          <w:shd w:val="clear" w:color="auto" w:fill="FFFFFF"/>
        </w:rPr>
        <w:lastRenderedPageBreak/>
        <w:drawing>
          <wp:inline distT="0" distB="0" distL="0" distR="0" wp14:anchorId="453A8666" wp14:editId="7142D3E3">
            <wp:extent cx="6120765" cy="1977390"/>
            <wp:effectExtent l="0" t="0" r="0" b="381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5D2F3" w14:textId="77777777" w:rsidR="005204F7" w:rsidRDefault="005204F7" w:rsidP="005204F7">
      <w:pPr>
        <w:rPr>
          <w:szCs w:val="24"/>
        </w:rPr>
      </w:pPr>
    </w:p>
    <w:p w14:paraId="698DF75E" w14:textId="77777777" w:rsidR="005204F7" w:rsidRDefault="005204F7" w:rsidP="005A0C8C">
      <w:pPr>
        <w:rPr>
          <w:color w:val="auto"/>
          <w:sz w:val="22"/>
          <w:shd w:val="clear" w:color="auto" w:fill="FFFFFF"/>
        </w:rPr>
      </w:pPr>
    </w:p>
    <w:p w14:paraId="29C54C02" w14:textId="617B8956" w:rsidR="005A0C8C" w:rsidRDefault="005A0C8C" w:rsidP="00457068">
      <w:pPr>
        <w:rPr>
          <w:szCs w:val="24"/>
        </w:rPr>
      </w:pPr>
    </w:p>
    <w:p w14:paraId="3170A479" w14:textId="77777777" w:rsidR="00DA1AC9" w:rsidRDefault="00DA1AC9" w:rsidP="00DA1AC9">
      <w:pPr>
        <w:rPr>
          <w:szCs w:val="24"/>
        </w:rPr>
      </w:pPr>
    </w:p>
    <w:sectPr w:rsidR="00DA1AC9">
      <w:pgSz w:w="11907" w:h="16840" w:code="9"/>
      <w:pgMar w:top="1134" w:right="1134" w:bottom="1134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872E" w14:textId="77777777" w:rsidR="007A18C5" w:rsidRDefault="007A18C5" w:rsidP="004E63FA">
      <w:r>
        <w:separator/>
      </w:r>
    </w:p>
  </w:endnote>
  <w:endnote w:type="continuationSeparator" w:id="0">
    <w:p w14:paraId="31A7D2C7" w14:textId="77777777" w:rsidR="007A18C5" w:rsidRDefault="007A18C5" w:rsidP="004E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3BA0" w14:textId="77777777" w:rsidR="007A18C5" w:rsidRDefault="007A18C5" w:rsidP="004E63FA">
      <w:r>
        <w:separator/>
      </w:r>
    </w:p>
  </w:footnote>
  <w:footnote w:type="continuationSeparator" w:id="0">
    <w:p w14:paraId="3FC84999" w14:textId="77777777" w:rsidR="007A18C5" w:rsidRDefault="007A18C5" w:rsidP="004E6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162"/>
    <w:multiLevelType w:val="hybridMultilevel"/>
    <w:tmpl w:val="22A6A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1DCB"/>
    <w:multiLevelType w:val="hybridMultilevel"/>
    <w:tmpl w:val="1D4C4C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D6B2D"/>
    <w:multiLevelType w:val="hybridMultilevel"/>
    <w:tmpl w:val="A0FA0502"/>
    <w:lvl w:ilvl="0" w:tplc="755CAF4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37573"/>
    <w:multiLevelType w:val="hybridMultilevel"/>
    <w:tmpl w:val="22A6A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14E1E"/>
    <w:multiLevelType w:val="hybridMultilevel"/>
    <w:tmpl w:val="22A6A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F2048"/>
    <w:multiLevelType w:val="hybridMultilevel"/>
    <w:tmpl w:val="C890BD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B157A"/>
    <w:multiLevelType w:val="hybridMultilevel"/>
    <w:tmpl w:val="8B42D5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A275E"/>
    <w:multiLevelType w:val="hybridMultilevel"/>
    <w:tmpl w:val="22A6A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F41FE"/>
    <w:multiLevelType w:val="hybridMultilevel"/>
    <w:tmpl w:val="22A6AB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87A60"/>
    <w:multiLevelType w:val="hybridMultilevel"/>
    <w:tmpl w:val="23AA7D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A5253"/>
    <w:multiLevelType w:val="hybridMultilevel"/>
    <w:tmpl w:val="22A6A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D5C43"/>
    <w:multiLevelType w:val="hybridMultilevel"/>
    <w:tmpl w:val="A728533A"/>
    <w:lvl w:ilvl="0" w:tplc="72D82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F0904"/>
    <w:multiLevelType w:val="hybridMultilevel"/>
    <w:tmpl w:val="875A047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C50B5"/>
    <w:multiLevelType w:val="hybridMultilevel"/>
    <w:tmpl w:val="22A6A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C3522"/>
    <w:multiLevelType w:val="hybridMultilevel"/>
    <w:tmpl w:val="EE4C7A3A"/>
    <w:lvl w:ilvl="0" w:tplc="27BC9B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21333">
    <w:abstractNumId w:val="11"/>
  </w:num>
  <w:num w:numId="2" w16cid:durableId="631863200">
    <w:abstractNumId w:val="12"/>
  </w:num>
  <w:num w:numId="3" w16cid:durableId="328947909">
    <w:abstractNumId w:val="5"/>
  </w:num>
  <w:num w:numId="4" w16cid:durableId="1431588570">
    <w:abstractNumId w:val="4"/>
  </w:num>
  <w:num w:numId="5" w16cid:durableId="1445688806">
    <w:abstractNumId w:val="2"/>
  </w:num>
  <w:num w:numId="6" w16cid:durableId="1408724127">
    <w:abstractNumId w:val="6"/>
  </w:num>
  <w:num w:numId="7" w16cid:durableId="406460828">
    <w:abstractNumId w:val="10"/>
  </w:num>
  <w:num w:numId="8" w16cid:durableId="1585719820">
    <w:abstractNumId w:val="14"/>
  </w:num>
  <w:num w:numId="9" w16cid:durableId="2057076466">
    <w:abstractNumId w:val="9"/>
  </w:num>
  <w:num w:numId="10" w16cid:durableId="1969969662">
    <w:abstractNumId w:val="13"/>
  </w:num>
  <w:num w:numId="11" w16cid:durableId="1158766805">
    <w:abstractNumId w:val="1"/>
  </w:num>
  <w:num w:numId="12" w16cid:durableId="175730273">
    <w:abstractNumId w:val="7"/>
  </w:num>
  <w:num w:numId="13" w16cid:durableId="932972826">
    <w:abstractNumId w:val="3"/>
  </w:num>
  <w:num w:numId="14" w16cid:durableId="1840997411">
    <w:abstractNumId w:val="0"/>
  </w:num>
  <w:num w:numId="15" w16cid:durableId="5333459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2"/>
    <w:rsid w:val="00003454"/>
    <w:rsid w:val="000C0723"/>
    <w:rsid w:val="00100031"/>
    <w:rsid w:val="00102C53"/>
    <w:rsid w:val="00114327"/>
    <w:rsid w:val="001245FB"/>
    <w:rsid w:val="00142572"/>
    <w:rsid w:val="001D0A39"/>
    <w:rsid w:val="001D3A27"/>
    <w:rsid w:val="001E26C2"/>
    <w:rsid w:val="001E2CEB"/>
    <w:rsid w:val="001E314D"/>
    <w:rsid w:val="0020303E"/>
    <w:rsid w:val="00223D90"/>
    <w:rsid w:val="00251C6B"/>
    <w:rsid w:val="002913B0"/>
    <w:rsid w:val="002D2174"/>
    <w:rsid w:val="00341EB1"/>
    <w:rsid w:val="003454E5"/>
    <w:rsid w:val="0035258B"/>
    <w:rsid w:val="003F2861"/>
    <w:rsid w:val="003F76A4"/>
    <w:rsid w:val="00411058"/>
    <w:rsid w:val="00457068"/>
    <w:rsid w:val="0047400B"/>
    <w:rsid w:val="00475119"/>
    <w:rsid w:val="0049357B"/>
    <w:rsid w:val="004E63FA"/>
    <w:rsid w:val="00500101"/>
    <w:rsid w:val="005204F7"/>
    <w:rsid w:val="005535F1"/>
    <w:rsid w:val="00585F37"/>
    <w:rsid w:val="005910CC"/>
    <w:rsid w:val="005A0C8C"/>
    <w:rsid w:val="005B1201"/>
    <w:rsid w:val="005B515E"/>
    <w:rsid w:val="005C1247"/>
    <w:rsid w:val="005E57A4"/>
    <w:rsid w:val="005F035E"/>
    <w:rsid w:val="00626E01"/>
    <w:rsid w:val="00655685"/>
    <w:rsid w:val="006839C6"/>
    <w:rsid w:val="006B6713"/>
    <w:rsid w:val="007143A2"/>
    <w:rsid w:val="00715E45"/>
    <w:rsid w:val="0072015F"/>
    <w:rsid w:val="007569B6"/>
    <w:rsid w:val="007A18C5"/>
    <w:rsid w:val="007C5A24"/>
    <w:rsid w:val="007D2FDB"/>
    <w:rsid w:val="0086667D"/>
    <w:rsid w:val="008B2962"/>
    <w:rsid w:val="008C1FB4"/>
    <w:rsid w:val="00901296"/>
    <w:rsid w:val="00927EDF"/>
    <w:rsid w:val="0095546D"/>
    <w:rsid w:val="00980BED"/>
    <w:rsid w:val="009A2FE1"/>
    <w:rsid w:val="009B192C"/>
    <w:rsid w:val="009E066A"/>
    <w:rsid w:val="009E17AB"/>
    <w:rsid w:val="009F4051"/>
    <w:rsid w:val="00A00702"/>
    <w:rsid w:val="00A23D74"/>
    <w:rsid w:val="00A27992"/>
    <w:rsid w:val="00A30ADF"/>
    <w:rsid w:val="00A50406"/>
    <w:rsid w:val="00A94A4F"/>
    <w:rsid w:val="00AA1551"/>
    <w:rsid w:val="00AA2189"/>
    <w:rsid w:val="00B31182"/>
    <w:rsid w:val="00B317CC"/>
    <w:rsid w:val="00BD41EE"/>
    <w:rsid w:val="00BE3CA1"/>
    <w:rsid w:val="00C12B55"/>
    <w:rsid w:val="00C52AE6"/>
    <w:rsid w:val="00C54580"/>
    <w:rsid w:val="00CB57CB"/>
    <w:rsid w:val="00D84C82"/>
    <w:rsid w:val="00D93025"/>
    <w:rsid w:val="00DA1AC9"/>
    <w:rsid w:val="00DA3384"/>
    <w:rsid w:val="00E234EF"/>
    <w:rsid w:val="00E34512"/>
    <w:rsid w:val="00E752E1"/>
    <w:rsid w:val="00E83EFF"/>
    <w:rsid w:val="00ED7066"/>
    <w:rsid w:val="00EE35E1"/>
    <w:rsid w:val="00F43D2A"/>
    <w:rsid w:val="00FA4500"/>
    <w:rsid w:val="00FA669A"/>
    <w:rsid w:val="00FD0399"/>
    <w:rsid w:val="00FD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9ACB5"/>
  <w15:chartTrackingRefBased/>
  <w15:docId w15:val="{D975BD2B-B168-4C1A-9CC8-9605BA67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B296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45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30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025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12.png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statní dokumenty" ma:contentTypeID="0x010100E9B21ABB10FC3C409AE69C687E14E6B0001DE80A0FEC801644B616A4EF2F401E480005740FF59E064246B100B1EA762AAC77" ma:contentTypeVersion="117" ma:contentTypeDescription="" ma:contentTypeScope="" ma:versionID="0266e958ae6a5e405f4273c6e96f7296">
  <xsd:schema xmlns:xsd="http://www.w3.org/2001/XMLSchema" xmlns:xs="http://www.w3.org/2001/XMLSchema" xmlns:p="http://schemas.microsoft.com/office/2006/metadata/properties" xmlns:ns2="8d87b81d-37ba-449c-953e-9af555098459" xmlns:ns3="72820a5d-14bf-4cb7-9d9a-bee91911e72e" xmlns:ns4="2ad631da-3a90-4ae5-ab36-f005c070b80f" xmlns:ns5="http://schemas.microsoft.com/sharepoint/v4" xmlns:ns6="a058bcd9-2019-498e-b448-a08a4e65869e" targetNamespace="http://schemas.microsoft.com/office/2006/metadata/properties" ma:root="true" ma:fieldsID="12a9e7483e1262db38041aa6a9cd1bd5" ns2:_="" ns3:_="" ns4:_="" ns5:_="" ns6:_="">
    <xsd:import namespace="8d87b81d-37ba-449c-953e-9af555098459"/>
    <xsd:import namespace="72820a5d-14bf-4cb7-9d9a-bee91911e72e"/>
    <xsd:import namespace="2ad631da-3a90-4ae5-ab36-f005c070b80f"/>
    <xsd:import namespace="http://schemas.microsoft.com/sharepoint/v4"/>
    <xsd:import namespace="a058bcd9-2019-498e-b448-a08a4e65869e"/>
    <xsd:element name="properties">
      <xsd:complexType>
        <xsd:sequence>
          <xsd:element name="documentManagement">
            <xsd:complexType>
              <xsd:all>
                <xsd:element ref="ns2:c92e0ed0a2c842da813dec49f685ddc4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Poradi" minOccurs="0"/>
                <xsd:element ref="ns3:PlatnostOd"/>
                <xsd:element ref="ns2:idd83c2d92bc4f77beef5be23ddf56e2" minOccurs="0"/>
                <xsd:element ref="ns3:PlatnostDo" minOccurs="0"/>
                <xsd:element ref="ns4:k5b51f6015344e0f9c0b940212c10dcb" minOccurs="0"/>
                <xsd:element ref="ns3:pa9125a738994417890f42416e7f7756" minOccurs="0"/>
                <xsd:element ref="ns3:Dulezity" minOccurs="0"/>
                <xsd:element ref="ns3:Metodika" minOccurs="0"/>
                <xsd:element ref="ns5:IconOverlay" minOccurs="0"/>
                <xsd:element ref="ns6:Normalizovan_x00fd__x0020_n_x00e1_zev" minOccurs="0"/>
                <xsd:element ref="ns3:Stáhnout" minOccurs="0"/>
                <xsd:element ref="ns2:o538ae1070924e1a87b0f1b7756573c0" minOccurs="0"/>
                <xsd:element ref="ns3:Metodika2SortTitle" minOccurs="0"/>
                <xsd:element ref="ns3:Metodika2SortIndex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7b81d-37ba-449c-953e-9af555098459" elementFormDefault="qualified">
    <xsd:import namespace="http://schemas.microsoft.com/office/2006/documentManagement/types"/>
    <xsd:import namespace="http://schemas.microsoft.com/office/infopath/2007/PartnerControls"/>
    <xsd:element name="c92e0ed0a2c842da813dec49f685ddc4" ma:index="8" ma:taxonomy="true" ma:internalName="c92e0ed0a2c842da813dec49f685ddc4" ma:taxonomyFieldName="KlasifikaceDuvernosti" ma:displayName="Klasifikace důvernosti" ma:indexed="true" ma:default="1;#C1|8f06b5fa-bf75-4f67-b1d4-f86d7b7fe1bd" ma:fieldId="{c92e0ed0-a2c8-42da-813d-ec49f685ddc4}" ma:sspId="6be7efbd-1235-46ec-820f-b4d810fcbcb0" ma:termSetId="07a16602-69dd-4c25-9e20-ddcbb44ac3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Sloupec zachycení celé taxonomie" ma:hidden="true" ma:list="{2daa29ba-6b4b-474c-949b-df7c87dcbbd6}" ma:internalName="TaxCatchAll" ma:showField="CatchAllData" ma:web="72820a5d-14bf-4cb7-9d9a-bee91911e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Sloupec zachycení celé taxonomie1" ma:hidden="true" ma:list="{2daa29ba-6b4b-474c-949b-df7c87dcbbd6}" ma:internalName="TaxCatchAllLabel" ma:readOnly="true" ma:showField="CatchAllDataLabel" ma:web="72820a5d-14bf-4cb7-9d9a-bee91911e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3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oradi" ma:index="15" nillable="true" ma:displayName="Pořadí" ma:decimals="0" ma:indexed="true" ma:internalName="Poradi" ma:percentage="FALSE">
      <xsd:simpleType>
        <xsd:restriction base="dms:Number"/>
      </xsd:simpleType>
    </xsd:element>
    <xsd:element name="idd83c2d92bc4f77beef5be23ddf56e2" ma:index="18" nillable="true" ma:taxonomy="true" ma:internalName="idd83c2d92bc4f77beef5be23ddf56e2" ma:taxonomyFieldName="Produkty" ma:displayName="Produkty" ma:default="" ma:fieldId="{2dd83c2d-92bc-4f77-beef-5be23ddf56e2}" ma:taxonomyMulti="true" ma:sspId="6be7efbd-1235-46ec-820f-b4d810fcbcb0" ma:termSetId="45f7810d-fb4d-4fd8-b162-031744e4e1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38ae1070924e1a87b0f1b7756573c0" ma:index="31" nillable="true" ma:taxonomy="true" ma:internalName="o538ae1070924e1a87b0f1b7756573c0" ma:taxonomyFieldName="Metodika2" ma:displayName="Metodika2" ma:default="" ma:fieldId="{8538ae10-7092-4e1a-87b0-f1b7756573c0}" ma:taxonomyMulti="true" ma:sspId="6be7efbd-1235-46ec-820f-b4d810fcbcb0" ma:termSetId="f656f672-f1aa-4f6d-87c7-1609bc56dc4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20a5d-14bf-4cb7-9d9a-bee91911e72e" elementFormDefault="qualified">
    <xsd:import namespace="http://schemas.microsoft.com/office/2006/documentManagement/types"/>
    <xsd:import namespace="http://schemas.microsoft.com/office/infopath/2007/PartnerControls"/>
    <xsd:element name="PlatnostOd" ma:index="16" ma:displayName="Platnost od" ma:format="DateOnly" ma:indexed="true" ma:internalName="PlatnostOd">
      <xsd:simpleType>
        <xsd:restriction base="dms:DateTime"/>
      </xsd:simpleType>
    </xsd:element>
    <xsd:element name="PlatnostDo" ma:index="20" nillable="true" ma:displayName="Platnost do" ma:format="DateOnly" ma:indexed="true" ma:internalName="PlatnostDo">
      <xsd:simpleType>
        <xsd:restriction base="dms:DateTime"/>
      </xsd:simpleType>
    </xsd:element>
    <xsd:element name="pa9125a738994417890f42416e7f7756" ma:index="23" ma:taxonomy="true" ma:internalName="pa9125a738994417890f42416e7f7756" ma:taxonomyFieldName="Produkt" ma:displayName="Produkt" ma:indexed="true" ma:default="" ma:fieldId="{9a9125a7-3899-4417-890f-42416e7f7756}" ma:sspId="6be7efbd-1235-46ec-820f-b4d810fcbcb0" ma:termSetId="45f7810d-fb4d-4fd8-b162-031744e4e1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lezity" ma:index="26" nillable="true" ma:displayName="Důležitý" ma:default="0" ma:internalName="Dulezity">
      <xsd:simpleType>
        <xsd:restriction base="dms:Boolean"/>
      </xsd:simpleType>
    </xsd:element>
    <xsd:element name="Metodika" ma:index="27" nillable="true" ma:displayName="Metodika" ma:default="0" ma:internalName="Metodika0">
      <xsd:simpleType>
        <xsd:restriction base="dms:Boolean"/>
      </xsd:simpleType>
    </xsd:element>
    <xsd:element name="Stáhnout" ma:index="30" nillable="true" ma:displayName="Stáhnout" ma:description="Odkaz ke stažení dokumentu" ma:format="Hyperlink" ma:internalName="St_x00e1_hnou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todika2SortTitle" ma:index="33" nillable="true" ma:displayName="Metodika2SortTitle" ma:internalName="Metodika2SortTitle">
      <xsd:simpleType>
        <xsd:restriction base="dms:Text">
          <xsd:maxLength value="255"/>
        </xsd:restriction>
      </xsd:simpleType>
    </xsd:element>
    <xsd:element name="Metodika2SortIndex" ma:index="34" nillable="true" ma:displayName="Metodika2SortIndex" ma:internalName="Metodika2SortIndex">
      <xsd:simpleType>
        <xsd:restriction base="dms:Text">
          <xsd:maxLength value="255"/>
        </xsd:restriction>
      </xsd:simpleType>
    </xsd:element>
    <xsd:element name="SharedWithUsers" ma:index="3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631da-3a90-4ae5-ab36-f005c070b80f" elementFormDefault="qualified">
    <xsd:import namespace="http://schemas.microsoft.com/office/2006/documentManagement/types"/>
    <xsd:import namespace="http://schemas.microsoft.com/office/infopath/2007/PartnerControls"/>
    <xsd:element name="k5b51f6015344e0f9c0b940212c10dcb" ma:index="21" ma:taxonomy="true" ma:internalName="k5b51f6015344e0f9c0b940212c10dcb" ma:taxonomyFieldName="Kategorie_x0020_ostatn_x00ed_" ma:displayName="Kategorie" ma:indexed="true" ma:default="" ma:fieldId="{45b51f60-1534-4e0f-9c0b-940212c10dcb}" ma:sspId="6be7efbd-1235-46ec-820f-b4d810fcbcb0" ma:termSetId="ef03fe18-e2d8-4833-9745-56b7c38f232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8bcd9-2019-498e-b448-a08a4e65869e" elementFormDefault="qualified">
    <xsd:import namespace="http://schemas.microsoft.com/office/2006/documentManagement/types"/>
    <xsd:import namespace="http://schemas.microsoft.com/office/infopath/2007/PartnerControls"/>
    <xsd:element name="Normalizovan_x00fd__x0020_n_x00e1_zev" ma:index="29" nillable="true" ma:displayName="Normalizovaný název" ma:description="Název souboru, převedený na tvar pro umožnění filtrace" ma:internalName="Normalizovan_x00fd__x0020_n_x00e1_zev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Urls xmlns="http://schemas.microsoft.com/sharepoint/v3/contenttype/forms/url">
  <Display>_layouts/15/SD.MPSS.Metodika2.Upload2/Metodika2DisplayForm.aspx</Display>
  <Edit>_layouts/15/SD.MPSS.Metodika2.Upload2/Metodika2EditForm.aspx</Edit>
</FormUrl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9125a738994417890f42416e7f7756 xmlns="72820a5d-14bf-4cb7-9d9a-bee91911e7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Stavební spoření a úvěry MP</TermName>
          <TermId xmlns="http://schemas.microsoft.com/office/infopath/2007/PartnerControls">f7dfdb34-debf-4981-9063-691b9bcc122e</TermId>
        </TermInfo>
      </Terms>
    </pa9125a738994417890f42416e7f7756>
    <Normalizovan_x00fd__x0020_n_x00e1_zev xmlns="a058bcd9-2019-498e-b448-a08a4e65869e" xsi:nil="true"/>
    <Metodika2SortTitle xmlns="72820a5d-14bf-4cb7-9d9a-bee91911e72e">kalkulaczka k dp_nazvod na pouzzitiz od 1.5.2024</Metodika2SortTitle>
    <Metodika2SortIndex xmlns="72820a5d-14bf-4cb7-9d9a-bee91911e72e" xsi:nil="true"/>
    <Stáhnout xmlns="72820a5d-14bf-4cb7-9d9a-bee91911e72e">
      <Url xsi:nil="true"/>
      <Description xsi:nil="true"/>
    </Stáhnout>
    <idd83c2d92bc4f77beef5be23ddf56e2 xmlns="8d87b81d-37ba-449c-953e-9af5550984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2 - Financování bydlení</TermName>
          <TermId xmlns="http://schemas.microsoft.com/office/infopath/2007/PartnerControls">da3d3b07-70fa-4d8f-baf6-5d66fa28704b</TermId>
        </TermInfo>
      </Terms>
    </idd83c2d92bc4f77beef5be23ddf56e2>
    <Dulezity xmlns="72820a5d-14bf-4cb7-9d9a-bee91911e72e">false</Dulezity>
    <IconOverlay xmlns="http://schemas.microsoft.com/sharepoint/v4" xsi:nil="true"/>
    <Poradi xmlns="8d87b81d-37ba-449c-953e-9af555098459" xsi:nil="true"/>
    <k5b51f6015344e0f9c0b940212c10dcb xmlns="2ad631da-3a90-4ae5-ab36-f005c070b8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Ostatní</TermName>
          <TermId xmlns="http://schemas.microsoft.com/office/infopath/2007/PartnerControls">5b9a84e0-0d1e-464c-9693-393cda3e66a2</TermId>
        </TermInfo>
      </Terms>
    </k5b51f6015344e0f9c0b940212c10dcb>
    <o538ae1070924e1a87b0f1b7756573c0 xmlns="8d87b81d-37ba-449c-953e-9af5550984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Nezajištěný úvěr MP</TermName>
          <TermId xmlns="http://schemas.microsoft.com/office/infopath/2007/PartnerControls">3AD3E5B5-A4D1-4325-B82C-EE5507E3EB51</TermId>
        </TermInfo>
        <TermInfo xmlns="http://schemas.microsoft.com/office/infopath/2007/PartnerControls">
          <TermName xmlns="http://schemas.microsoft.com/office/infopath/2007/PartnerControls">Nový</TermName>
          <TermId xmlns="http://schemas.microsoft.com/office/infopath/2007/PartnerControls">F19AD0F6-5B99-4dd9-9B06-A04DCFDF1EC8</TermId>
        </TermInfo>
        <TermInfo xmlns="http://schemas.microsoft.com/office/infopath/2007/PartnerControls">
          <TermName xmlns="http://schemas.microsoft.com/office/infopath/2007/PartnerControls">PdÚ</TermName>
          <TermId xmlns="http://schemas.microsoft.com/office/infopath/2007/PartnerControls">0B2E423D-B551-4c13-8D72-18466DE3D30B</TermId>
        </TermInfo>
        <TermInfo xmlns="http://schemas.microsoft.com/office/infopath/2007/PartnerControls">
          <TermName xmlns="http://schemas.microsoft.com/office/infopath/2007/PartnerControls">Rychloúvěr</TermName>
          <TermId xmlns="http://schemas.microsoft.com/office/infopath/2007/PartnerControls">0ABC712F-6541-492e-85AE-8D74E2FB2396</TermId>
        </TermInfo>
        <TermInfo xmlns="http://schemas.microsoft.com/office/infopath/2007/PartnerControls">
          <TermName xmlns="http://schemas.microsoft.com/office/infopath/2007/PartnerControls">Klient</TermName>
          <TermId xmlns="http://schemas.microsoft.com/office/infopath/2007/PartnerControls">93816C96-C81D-471e-A2C8-B9E95DA19F36</TermId>
        </TermInfo>
        <TermInfo xmlns="http://schemas.microsoft.com/office/infopath/2007/PartnerControls">
          <TermName xmlns="http://schemas.microsoft.com/office/infopath/2007/PartnerControls">Neklient</TermName>
          <TermId xmlns="http://schemas.microsoft.com/office/infopath/2007/PartnerControls">79ACA436-72CA-4729-8215-E77D55EF7269</TermId>
        </TermInfo>
        <TermInfo xmlns="http://schemas.microsoft.com/office/infopath/2007/PartnerControls">
          <TermName xmlns="http://schemas.microsoft.com/office/infopath/2007/PartnerControls">občan</TermName>
          <TermId xmlns="http://schemas.microsoft.com/office/infopath/2007/PartnerControls">CB68B809-060D-4594-8C46-00C267367428</TermId>
        </TermInfo>
        <TermInfo xmlns="http://schemas.microsoft.com/office/infopath/2007/PartnerControls">
          <TermName xmlns="http://schemas.microsoft.com/office/infopath/2007/PartnerControls">cizinec</TermName>
          <TermId xmlns="http://schemas.microsoft.com/office/infopath/2007/PartnerControls">9BA12859-6D7D-4064-B13E-1F5353C495C8</TermId>
        </TermInfo>
        <TermInfo xmlns="http://schemas.microsoft.com/office/infopath/2007/PartnerControls">
          <TermName xmlns="http://schemas.microsoft.com/office/infopath/2007/PartnerControls">dospělý</TermName>
          <TermId xmlns="http://schemas.microsoft.com/office/infopath/2007/PartnerControls">3051CA36-D429-48c8-BDCA-3B286156193C</TermId>
        </TermInfo>
        <TermInfo xmlns="http://schemas.microsoft.com/office/infopath/2007/PartnerControls">
          <TermName xmlns="http://schemas.microsoft.com/office/infopath/2007/PartnerControls">nezletilý</TermName>
          <TermId xmlns="http://schemas.microsoft.com/office/infopath/2007/PartnerControls">89BBA726-E5E8-4661-94DF-E4D2A9399C8E</TermId>
        </TermInfo>
        <TermInfo xmlns="http://schemas.microsoft.com/office/infopath/2007/PartnerControls">
          <TermName xmlns="http://schemas.microsoft.com/office/infopath/2007/PartnerControls">ostatní příjmy</TermName>
          <TermId xmlns="http://schemas.microsoft.com/office/infopath/2007/PartnerControls">FBF886BD-4E9A-4288-B64D-B57BF214E427</TermId>
        </TermInfo>
        <TermInfo xmlns="http://schemas.microsoft.com/office/infopath/2007/PartnerControls">
          <TermName xmlns="http://schemas.microsoft.com/office/infopath/2007/PartnerControls">OSVČ</TermName>
          <TermId xmlns="http://schemas.microsoft.com/office/infopath/2007/PartnerControls">62B1DFB1-6C0E-4a8e-8218-BAEFF25292A5</TermId>
        </TermInfo>
        <TermInfo xmlns="http://schemas.microsoft.com/office/infopath/2007/PartnerControls">
          <TermName xmlns="http://schemas.microsoft.com/office/infopath/2007/PartnerControls">příjmy v ČR</TermName>
          <TermId xmlns="http://schemas.microsoft.com/office/infopath/2007/PartnerControls">947FDDFE-6FC0-472a-96A3-A084E6B7159D</TermId>
        </TermInfo>
        <TermInfo xmlns="http://schemas.microsoft.com/office/infopath/2007/PartnerControls">
          <TermName xmlns="http://schemas.microsoft.com/office/infopath/2007/PartnerControls">příjmy mimo ČR</TermName>
          <TermId xmlns="http://schemas.microsoft.com/office/infopath/2007/PartnerControls">6CA00B16-C051-426d-94D9-8B4F88B9D8E1</TermId>
        </TermInfo>
        <TermInfo xmlns="http://schemas.microsoft.com/office/infopath/2007/PartnerControls">
          <TermName xmlns="http://schemas.microsoft.com/office/infopath/2007/PartnerControls">nad 5.000.000</TermName>
          <TermId xmlns="http://schemas.microsoft.com/office/infopath/2007/PartnerControls">B3A775E1-12AB-403e-9C94-895A7359CCDA</TermId>
        </TermInfo>
        <TermInfo xmlns="http://schemas.microsoft.com/office/infopath/2007/PartnerControls">
          <TermName xmlns="http://schemas.microsoft.com/office/infopath/2007/PartnerControls">do 5.000.000</TermName>
          <TermId xmlns="http://schemas.microsoft.com/office/infopath/2007/PartnerControls">30D3AD32-BB76-4437-BA1F-9F1BC52C029E</TermId>
        </TermInfo>
        <TermInfo xmlns="http://schemas.microsoft.com/office/infopath/2007/PartnerControls">
          <TermName xmlns="http://schemas.microsoft.com/office/infopath/2007/PartnerControls">Výstavba</TermName>
          <TermId xmlns="http://schemas.microsoft.com/office/infopath/2007/PartnerControls">4E53831B-BFB6-4165-BEE1-8B892574BF83</TermId>
        </TermInfo>
        <TermInfo xmlns="http://schemas.microsoft.com/office/infopath/2007/PartnerControls">
          <TermName xmlns="http://schemas.microsoft.com/office/infopath/2007/PartnerControls">Rekonstrukce</TermName>
          <TermId xmlns="http://schemas.microsoft.com/office/infopath/2007/PartnerControls">B5A14EA0-D370-4653-A8CA-6340DBA141EC</TermId>
        </TermInfo>
        <TermInfo xmlns="http://schemas.microsoft.com/office/infopath/2007/PartnerControls">
          <TermName xmlns="http://schemas.microsoft.com/office/infopath/2007/PartnerControls">Koupě</TermName>
          <TermId xmlns="http://schemas.microsoft.com/office/infopath/2007/PartnerControls">155F5786-9700-4e1d-BAAF-E2D6FC3484C8</TermId>
        </TermInfo>
        <TermInfo xmlns="http://schemas.microsoft.com/office/infopath/2007/PartnerControls">
          <TermName xmlns="http://schemas.microsoft.com/office/infopath/2007/PartnerControls">Refinancování</TermName>
          <TermId xmlns="http://schemas.microsoft.com/office/infopath/2007/PartnerControls">3841753C-AE50-4509-8E8F-BD035CC04ABE</TermId>
        </TermInfo>
        <TermInfo xmlns="http://schemas.microsoft.com/office/infopath/2007/PartnerControls">
          <TermName xmlns="http://schemas.microsoft.com/office/infopath/2007/PartnerControls">Jiný</TermName>
          <TermId xmlns="http://schemas.microsoft.com/office/infopath/2007/PartnerControls">B6BF1F1E-D32A-4870-BE5D-35AEDBE54DAE</TermId>
        </TermInfo>
        <TermInfo xmlns="http://schemas.microsoft.com/office/infopath/2007/PartnerControls">
          <TermName xmlns="http://schemas.microsoft.com/office/infopath/2007/PartnerControls">Průběh</TermName>
          <TermId xmlns="http://schemas.microsoft.com/office/infopath/2007/PartnerControls">830BD2E8-018B-4376-B20F-95AD93CF3D25</TermId>
        </TermInfo>
        <TermInfo xmlns="http://schemas.microsoft.com/office/infopath/2007/PartnerControls">
          <TermName xmlns="http://schemas.microsoft.com/office/infopath/2007/PartnerControls">změna účastníka</TermName>
          <TermId xmlns="http://schemas.microsoft.com/office/infopath/2007/PartnerControls">95A14E91-CCC8-45d0-B628-C304E2D19107</TermId>
        </TermInfo>
        <TermInfo xmlns="http://schemas.microsoft.com/office/infopath/2007/PartnerControls">
          <TermName xmlns="http://schemas.microsoft.com/office/infopath/2007/PartnerControls">změna parametrů</TermName>
          <TermId xmlns="http://schemas.microsoft.com/office/infopath/2007/PartnerControls">3B22BCF9-B959-4e89-9620-1ACAA593A3DA</TermId>
        </TermInfo>
        <TermInfo xmlns="http://schemas.microsoft.com/office/infopath/2007/PartnerControls">
          <TermName xmlns="http://schemas.microsoft.com/office/infopath/2007/PartnerControls">Hypoúvěr</TermName>
          <TermId xmlns="http://schemas.microsoft.com/office/infopath/2007/PartnerControls">D1E903E7-A5C0-4f9d-B62C-33AC5FD80476</TermId>
        </TermInfo>
        <TermInfo xmlns="http://schemas.microsoft.com/office/infopath/2007/PartnerControls">
          <TermName xmlns="http://schemas.microsoft.com/office/infopath/2007/PartnerControls">zajištění ke schválení</TermName>
          <TermId xmlns="http://schemas.microsoft.com/office/infopath/2007/PartnerControls">F02FA2E0-BDEF-4056-8B65-D8C0586CCE61</TermId>
        </TermInfo>
        <TermInfo xmlns="http://schemas.microsoft.com/office/infopath/2007/PartnerControls">
          <TermName xmlns="http://schemas.microsoft.com/office/infopath/2007/PartnerControls">zajištění po čerpání (předhypo)</TermName>
          <TermId xmlns="http://schemas.microsoft.com/office/infopath/2007/PartnerControls">1BD504C8-8540-4950-BBB2-52B668BFFEDA</TermId>
        </TermInfo>
        <TermInfo xmlns="http://schemas.microsoft.com/office/infopath/2007/PartnerControls">
          <TermName xmlns="http://schemas.microsoft.com/office/infopath/2007/PartnerControls">změna zajištění</TermName>
          <TermId xmlns="http://schemas.microsoft.com/office/infopath/2007/PartnerControls">35978D3A-7C16-48a2-A887-170C3E86E9B0</TermId>
        </TermInfo>
      </Terms>
    </o538ae1070924e1a87b0f1b7756573c0>
    <TaxCatchAll xmlns="8d87b81d-37ba-449c-953e-9af555098459">
      <Value>256</Value>
      <Value>255</Value>
      <Value>250</Value>
      <Value>249</Value>
      <Value>248</Value>
      <Value>247</Value>
      <Value>313</Value>
      <Value>245</Value>
      <Value>244</Value>
      <Value>243</Value>
      <Value>242</Value>
      <Value>241</Value>
      <Value>240</Value>
      <Value>239</Value>
      <Value>238</Value>
      <Value>235</Value>
      <Value>234</Value>
      <Value>233</Value>
      <Value>232</Value>
      <Value>231</Value>
      <Value>230</Value>
      <Value>229</Value>
      <Value>227</Value>
      <Value>226</Value>
      <Value>225</Value>
      <Value>224</Value>
      <Value>223</Value>
      <Value>222</Value>
      <Value>60</Value>
      <Value>246</Value>
      <Value>98</Value>
      <Value>1</Value>
    </TaxCatchAll>
    <c92e0ed0a2c842da813dec49f685ddc4 xmlns="8d87b81d-37ba-449c-953e-9af5550984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C1</TermName>
          <TermId xmlns="http://schemas.microsoft.com/office/infopath/2007/PartnerControls">8f06b5fa-bf75-4f67-b1d4-f86d7b7fe1bd</TermId>
        </TermInfo>
      </Terms>
    </c92e0ed0a2c842da813dec49f685ddc4>
    <Metodika xmlns="72820a5d-14bf-4cb7-9d9a-bee91911e72e">false</Metodika>
    <PlatnostDo xmlns="72820a5d-14bf-4cb7-9d9a-bee91911e72e">2099-12-30T23:00:00+00:00</PlatnostDo>
    <PlatnostOd xmlns="72820a5d-14bf-4cb7-9d9a-bee91911e72e">2024-04-30T22:00:00+00:00</PlatnostOd>
    <_dlc_DocId xmlns="8d87b81d-37ba-449c-953e-9af555098459">DWHD2CWDYEP6-207436888-811</_dlc_DocId>
    <_dlc_DocIdUrl xmlns="8d87b81d-37ba-449c-953e-9af555098459">
      <Url>https://intranet.mpss.cz/Znalosti/Produktovykatalog/_layouts/15/DocIdRedir.aspx?ID=DWHD2CWDYEP6-207436888-811</Url>
      <Description>DWHD2CWDYEP6-207436888-811</Description>
    </_dlc_DocIdUrl>
  </documentManagement>
</p:properties>
</file>

<file path=customXml/item6.xml><?xml version="1.0" encoding="utf-8"?>
<?mso-contentType ?>
<SharedContentType xmlns="Microsoft.SharePoint.Taxonomy.ContentTypeSync" SourceId="6be7efbd-1235-46ec-820f-b4d810fcbcb0" ContentTypeId="0x010100E9B21ABB10FC3C409AE69C687E14E6B0" PreviousValue="false"/>
</file>

<file path=customXml/itemProps1.xml><?xml version="1.0" encoding="utf-8"?>
<ds:datastoreItem xmlns:ds="http://schemas.openxmlformats.org/officeDocument/2006/customXml" ds:itemID="{29A86057-1A61-4F6B-AAE0-DC8BA68B6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7b81d-37ba-449c-953e-9af555098459"/>
    <ds:schemaRef ds:uri="72820a5d-14bf-4cb7-9d9a-bee91911e72e"/>
    <ds:schemaRef ds:uri="2ad631da-3a90-4ae5-ab36-f005c070b80f"/>
    <ds:schemaRef ds:uri="http://schemas.microsoft.com/sharepoint/v4"/>
    <ds:schemaRef ds:uri="a058bcd9-2019-498e-b448-a08a4e658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A236D-18E3-44BA-87D3-A7C17358F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33E7A-5AE9-419B-8CAC-7D9A0441C3E8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E7648620-013D-49BD-BBA0-8E9F3D94372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ADE0431-1C57-44FB-87CC-A8E75D2A7E19}">
  <ds:schemaRefs>
    <ds:schemaRef ds:uri="http://schemas.microsoft.com/sharepoint/v4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a058bcd9-2019-498e-b448-a08a4e65869e"/>
    <ds:schemaRef ds:uri="72820a5d-14bf-4cb7-9d9a-bee91911e72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2ad631da-3a90-4ae5-ab36-f005c070b80f"/>
    <ds:schemaRef ds:uri="8d87b81d-37ba-449c-953e-9af555098459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CD1E464F-0B45-4AB0-B9CF-8A50EF3F01A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1330</Words>
  <Characters>7853</Characters>
  <Application>Microsoft Office Word</Application>
  <DocSecurity>4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Kalkulačka k DP_návod na použití od 1.5.2024</dc:title>
  <dc:subject/>
  <dc:creator>Beránková Kateřina          MPSS</dc:creator>
  <cp:keywords/>
  <dc:description/>
  <cp:lastModifiedBy>Rehova Lenka</cp:lastModifiedBy>
  <cp:revision>2</cp:revision>
  <cp:lastPrinted>2022-04-04T07:03:00Z</cp:lastPrinted>
  <dcterms:created xsi:type="dcterms:W3CDTF">2025-02-11T09:21:00Z</dcterms:created>
  <dcterms:modified xsi:type="dcterms:W3CDTF">2025-02-11T09:21:00Z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f4d663-56d6-41e4-848e-9ae4b16948c5_Enabled">
    <vt:lpwstr>true</vt:lpwstr>
  </property>
  <property fmtid="{D5CDD505-2E9C-101B-9397-08002B2CF9AE}" pid="3" name="MSIP_Label_3ef4d663-56d6-41e4-848e-9ae4b16948c5_SetDate">
    <vt:lpwstr>2022-01-04T08:12:17Z</vt:lpwstr>
  </property>
  <property fmtid="{D5CDD505-2E9C-101B-9397-08002B2CF9AE}" pid="4" name="MSIP_Label_3ef4d663-56d6-41e4-848e-9ae4b16948c5_Method">
    <vt:lpwstr>Privileged</vt:lpwstr>
  </property>
  <property fmtid="{D5CDD505-2E9C-101B-9397-08002B2CF9AE}" pid="5" name="MSIP_Label_3ef4d663-56d6-41e4-848e-9ae4b16948c5_Name">
    <vt:lpwstr>3ef4d663-56d6-41e4-848e-9ae4b16948c5</vt:lpwstr>
  </property>
  <property fmtid="{D5CDD505-2E9C-101B-9397-08002B2CF9AE}" pid="6" name="MSIP_Label_3ef4d663-56d6-41e4-848e-9ae4b16948c5_SiteId">
    <vt:lpwstr>a491f8c5-c721-4e53-b604-6f27e7e4565d</vt:lpwstr>
  </property>
  <property fmtid="{D5CDD505-2E9C-101B-9397-08002B2CF9AE}" pid="7" name="MSIP_Label_3ef4d663-56d6-41e4-848e-9ae4b16948c5_ActionId">
    <vt:lpwstr>401bb471-3609-49e0-b1c1-b4ef10fd80fb</vt:lpwstr>
  </property>
  <property fmtid="{D5CDD505-2E9C-101B-9397-08002B2CF9AE}" pid="8" name="MSIP_Label_3ef4d663-56d6-41e4-848e-9ae4b16948c5_ContentBits">
    <vt:lpwstr>0</vt:lpwstr>
  </property>
  <property fmtid="{D5CDD505-2E9C-101B-9397-08002B2CF9AE}" pid="9" name="ContentTypeId">
    <vt:lpwstr>0x010100E9B21ABB10FC3C409AE69C687E14E6B0001DE80A0FEC801644B616A4EF2F401E480005740FF59E064246B100B1EA762AAC77</vt:lpwstr>
  </property>
  <property fmtid="{D5CDD505-2E9C-101B-9397-08002B2CF9AE}" pid="10" name="_dlc_DocIdItemGuid">
    <vt:lpwstr>2515400f-7fd9-44d4-a501-c253f836994a</vt:lpwstr>
  </property>
  <property fmtid="{D5CDD505-2E9C-101B-9397-08002B2CF9AE}" pid="11" name="Metodika2">
    <vt:lpwstr>229;#Nezajištěný úvěr MP|3AD3E5B5-A4D1-4325-B82C-EE5507E3EB51;#223;#Nový|F19AD0F6-5B99-4dd9-9B06-A04DCFDF1EC8;#248;#PdÚ|0B2E423D-B551-4c13-8D72-18466DE3D30B;#249;#Rychloúvěr|0ABC712F-6541-492e-85AE-8D74E2FB2396;#226;#Klient|93816C96-C81D-471e-A2C8-B9E95DA19F36;#230;#Neklient|79ACA436-72CA-4729-8215-E77D55EF7269;#224;#občan|CB68B809-060D-4594-8C46-00C267367428;#231;#cizinec|9BA12859-6D7D-4064-B13E-1F5353C495C8;#232;#dospělý|3051CA36-D429-48c8-BDCA-3B286156193C;#233;#nezletilý|89BBA726-E5E8-4661-94DF-E4D2A9399C8E;#238;#ostatní příjmy|FBF886BD-4E9A-4288-B64D-B57BF214E427;#225;#OSVČ|62B1DFB1-6C0E-4a8e-8218-BAEFF25292A5;#239;#příjmy v ČR|947FDDFE-6FC0-472a-96A3-A084E6B7159D;#240;#příjmy mimo ČR|6CA00B16-C051-426d-94D9-8B4F88B9D8E1;#242;#nad 5.000.000|B3A775E1-12AB-403e-9C94-895A7359CCDA;#241;#do 5.000.000|30D3AD32-BB76-4437-BA1F-9F1BC52C029E;#245;#Výstavba|4E53831B-BFB6-4165-BEE1-8B892574BF83;#243;#Rekonstrukce|B5A14EA0-D370-4653-A8CA-6340DBA141EC;#244;#Koupě|155F5786-9700-4e1d-BAAF-E2D6FC3484C8;#246;#Refinancování|3841753C-AE50-4509-8E8F-BD035CC04ABE;#247;#Jiný|B6BF1F1E-D32A-4870-BE5D-35AEDBE54DAE;#227;#Průběh|830BD2E8-018B-4376-B20F-95AD93CF3D25;#256;#změna účastníka|95A14E91-CCC8-45d0-B628-C304E2D19107;#255;#změna parametrů|3B22BCF9-B959-4e89-9620-1ACAA593A3DA;#222;#Hypoúvěr|D1E903E7-A5C0-4f9d-B62C-33AC5FD80476;#234;#zajištění ke schválení|F02FA2E0-BDEF-4056-8B65-D8C0586CCE61;#235;#zajištění po čerpání (předhypo)|1BD504C8-8540-4950-BBB2-52B668BFFEDA;#250;#změna zajištění|35978D3A-7C16-48a2-A887-170C3E86E9B0</vt:lpwstr>
  </property>
  <property fmtid="{D5CDD505-2E9C-101B-9397-08002B2CF9AE}" pid="12" name="KlasifikaceDuvernosti">
    <vt:lpwstr>1;#C1|8f06b5fa-bf75-4f67-b1d4-f86d7b7fe1bd</vt:lpwstr>
  </property>
  <property fmtid="{D5CDD505-2E9C-101B-9397-08002B2CF9AE}" pid="13" name="Kategorie ostatní">
    <vt:lpwstr>98;#Ostatní|5b9a84e0-0d1e-464c-9693-393cda3e66a2</vt:lpwstr>
  </property>
  <property fmtid="{D5CDD505-2E9C-101B-9397-08002B2CF9AE}" pid="14" name="Produkty">
    <vt:lpwstr>60;#2 - Financování bydlení|da3d3b07-70fa-4d8f-baf6-5d66fa28704b</vt:lpwstr>
  </property>
  <property fmtid="{D5CDD505-2E9C-101B-9397-08002B2CF9AE}" pid="15" name="Produkt">
    <vt:lpwstr>313;#Stavební spoření a úvěry MP|f7dfdb34-debf-4981-9063-691b9bcc122e</vt:lpwstr>
  </property>
  <property fmtid="{D5CDD505-2E9C-101B-9397-08002B2CF9AE}" pid="16" name="MSIP_Label_076d9757-80ae-4c87-b4d7-9ffa7a0710d0_Enabled">
    <vt:lpwstr>true</vt:lpwstr>
  </property>
  <property fmtid="{D5CDD505-2E9C-101B-9397-08002B2CF9AE}" pid="17" name="MSIP_Label_076d9757-80ae-4c87-b4d7-9ffa7a0710d0_SetDate">
    <vt:lpwstr>2025-02-11T09:16:37Z</vt:lpwstr>
  </property>
  <property fmtid="{D5CDD505-2E9C-101B-9397-08002B2CF9AE}" pid="18" name="MSIP_Label_076d9757-80ae-4c87-b4d7-9ffa7a0710d0_Method">
    <vt:lpwstr>Standard</vt:lpwstr>
  </property>
  <property fmtid="{D5CDD505-2E9C-101B-9397-08002B2CF9AE}" pid="19" name="MSIP_Label_076d9757-80ae-4c87-b4d7-9ffa7a0710d0_Name">
    <vt:lpwstr>076d9757-80ae-4c87-b4d7-9ffa7a0710d0</vt:lpwstr>
  </property>
  <property fmtid="{D5CDD505-2E9C-101B-9397-08002B2CF9AE}" pid="20" name="MSIP_Label_076d9757-80ae-4c87-b4d7-9ffa7a0710d0_SiteId">
    <vt:lpwstr>c79e7c80-cff5-4503-b468-3702cea89272</vt:lpwstr>
  </property>
  <property fmtid="{D5CDD505-2E9C-101B-9397-08002B2CF9AE}" pid="21" name="MSIP_Label_076d9757-80ae-4c87-b4d7-9ffa7a0710d0_ActionId">
    <vt:lpwstr>191a5e97-a60c-4308-9f03-b6a980f23e5d</vt:lpwstr>
  </property>
  <property fmtid="{D5CDD505-2E9C-101B-9397-08002B2CF9AE}" pid="22" name="MSIP_Label_076d9757-80ae-4c87-b4d7-9ffa7a0710d0_ContentBits">
    <vt:lpwstr>0</vt:lpwstr>
  </property>
  <property fmtid="{D5CDD505-2E9C-101B-9397-08002B2CF9AE}" pid="23" name="Kod_Duvernosti">
    <vt:lpwstr>KB_C1_INTERNAL_992521</vt:lpwstr>
  </property>
</Properties>
</file>